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B8" w:rsidRPr="00A70A16" w:rsidRDefault="001A24B8" w:rsidP="001A24B8">
      <w:pPr>
        <w:rPr>
          <w:b/>
          <w:sz w:val="28"/>
          <w:szCs w:val="28"/>
        </w:rPr>
      </w:pPr>
    </w:p>
    <w:p w:rsidR="001A24B8" w:rsidRPr="0064130E" w:rsidRDefault="001A24B8" w:rsidP="00257749">
      <w:pPr>
        <w:autoSpaceDE w:val="0"/>
        <w:autoSpaceDN w:val="0"/>
        <w:adjustRightInd w:val="0"/>
        <w:jc w:val="right"/>
        <w:rPr>
          <w:b/>
          <w:color w:val="FF0000"/>
          <w:sz w:val="28"/>
          <w:szCs w:val="28"/>
        </w:rPr>
      </w:pPr>
      <w:r w:rsidRPr="0064130E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257749" w:rsidRPr="0064130E" w:rsidRDefault="0064130E" w:rsidP="00257749">
      <w:pPr>
        <w:autoSpaceDE w:val="0"/>
        <w:autoSpaceDN w:val="0"/>
        <w:adjustRightInd w:val="0"/>
        <w:jc w:val="right"/>
        <w:rPr>
          <w:b/>
          <w:color w:val="FF0000"/>
          <w:sz w:val="28"/>
          <w:szCs w:val="28"/>
        </w:rPr>
      </w:pPr>
      <w:r w:rsidRPr="0064130E">
        <w:rPr>
          <w:b/>
          <w:color w:val="FF0000"/>
          <w:sz w:val="28"/>
          <w:szCs w:val="28"/>
        </w:rPr>
        <w:t>ПРОЕКТ</w:t>
      </w:r>
    </w:p>
    <w:p w:rsidR="00257749" w:rsidRPr="0064130E" w:rsidRDefault="00257749" w:rsidP="00257749">
      <w:pPr>
        <w:autoSpaceDE w:val="0"/>
        <w:autoSpaceDN w:val="0"/>
        <w:adjustRightInd w:val="0"/>
        <w:jc w:val="right"/>
        <w:rPr>
          <w:b/>
          <w:color w:val="FF0000"/>
          <w:sz w:val="28"/>
          <w:szCs w:val="28"/>
        </w:rPr>
      </w:pPr>
    </w:p>
    <w:p w:rsidR="00257749" w:rsidRDefault="00257749" w:rsidP="0025774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57749" w:rsidRDefault="00257749" w:rsidP="0025774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57749" w:rsidRDefault="00257749" w:rsidP="0025774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57749" w:rsidRDefault="00257749" w:rsidP="0064130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57749" w:rsidRDefault="00257749" w:rsidP="0025774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7B28" w:rsidRPr="00EF453B" w:rsidRDefault="00CC7B28" w:rsidP="0025774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24B8" w:rsidRPr="00A82ED9" w:rsidRDefault="001A24B8" w:rsidP="001A24B8"/>
    <w:p w:rsidR="001A24B8" w:rsidRDefault="001A24B8" w:rsidP="001A24B8">
      <w:r>
        <w:t xml:space="preserve">             </w:t>
      </w:r>
    </w:p>
    <w:p w:rsidR="0064130E" w:rsidRDefault="001A24B8" w:rsidP="00257749">
      <w:pPr>
        <w:jc w:val="center"/>
        <w:rPr>
          <w:b/>
          <w:sz w:val="28"/>
          <w:szCs w:val="28"/>
        </w:rPr>
      </w:pPr>
      <w:r w:rsidRPr="00257749">
        <w:rPr>
          <w:b/>
          <w:sz w:val="28"/>
          <w:szCs w:val="28"/>
        </w:rPr>
        <w:t>Об  утверждении   Положения   о</w:t>
      </w:r>
      <w:r w:rsidR="00257749">
        <w:rPr>
          <w:b/>
          <w:sz w:val="28"/>
          <w:szCs w:val="28"/>
        </w:rPr>
        <w:t xml:space="preserve"> </w:t>
      </w:r>
      <w:r w:rsidRPr="00257749">
        <w:rPr>
          <w:b/>
          <w:sz w:val="28"/>
          <w:szCs w:val="28"/>
        </w:rPr>
        <w:t xml:space="preserve">Порядке списания </w:t>
      </w:r>
      <w:r w:rsidR="00CC7B28">
        <w:rPr>
          <w:b/>
          <w:sz w:val="28"/>
          <w:szCs w:val="28"/>
        </w:rPr>
        <w:t xml:space="preserve">муниципального </w:t>
      </w:r>
      <w:r w:rsidRPr="00257749">
        <w:rPr>
          <w:b/>
          <w:sz w:val="28"/>
          <w:szCs w:val="28"/>
        </w:rPr>
        <w:t>имущества</w:t>
      </w:r>
      <w:r w:rsidR="00CC7B28">
        <w:rPr>
          <w:b/>
          <w:sz w:val="28"/>
          <w:szCs w:val="28"/>
        </w:rPr>
        <w:t xml:space="preserve"> </w:t>
      </w:r>
      <w:r w:rsidRPr="00257749">
        <w:rPr>
          <w:b/>
          <w:sz w:val="28"/>
          <w:szCs w:val="28"/>
        </w:rPr>
        <w:t>(основных средств),</w:t>
      </w:r>
      <w:r w:rsidR="00257749">
        <w:rPr>
          <w:b/>
          <w:sz w:val="28"/>
          <w:szCs w:val="28"/>
        </w:rPr>
        <w:t xml:space="preserve"> </w:t>
      </w:r>
      <w:r w:rsidRPr="00257749">
        <w:rPr>
          <w:b/>
          <w:sz w:val="28"/>
          <w:szCs w:val="28"/>
        </w:rPr>
        <w:t xml:space="preserve"> находящегося</w:t>
      </w:r>
      <w:r w:rsidR="00257749">
        <w:rPr>
          <w:b/>
          <w:sz w:val="28"/>
          <w:szCs w:val="28"/>
        </w:rPr>
        <w:t xml:space="preserve">  </w:t>
      </w:r>
      <w:r w:rsidRPr="00257749">
        <w:rPr>
          <w:b/>
          <w:sz w:val="28"/>
          <w:szCs w:val="28"/>
        </w:rPr>
        <w:t>в муниципальной собственности</w:t>
      </w:r>
      <w:r w:rsidR="00CC7B28">
        <w:rPr>
          <w:b/>
          <w:sz w:val="28"/>
          <w:szCs w:val="28"/>
        </w:rPr>
        <w:t xml:space="preserve"> </w:t>
      </w:r>
      <w:r w:rsidR="00257749">
        <w:rPr>
          <w:b/>
          <w:sz w:val="28"/>
          <w:szCs w:val="28"/>
        </w:rPr>
        <w:t xml:space="preserve">Администрации </w:t>
      </w:r>
      <w:r w:rsidRPr="00257749">
        <w:rPr>
          <w:b/>
          <w:sz w:val="28"/>
          <w:szCs w:val="28"/>
        </w:rPr>
        <w:t>сельского поселения</w:t>
      </w:r>
      <w:r w:rsidR="00257749">
        <w:rPr>
          <w:b/>
          <w:sz w:val="28"/>
          <w:szCs w:val="28"/>
        </w:rPr>
        <w:t xml:space="preserve"> </w:t>
      </w:r>
      <w:r w:rsidR="0064130E">
        <w:rPr>
          <w:b/>
          <w:sz w:val="28"/>
          <w:szCs w:val="28"/>
        </w:rPr>
        <w:t>Кирилловский</w:t>
      </w:r>
      <w:r w:rsidR="00257749">
        <w:rPr>
          <w:b/>
          <w:sz w:val="28"/>
          <w:szCs w:val="28"/>
        </w:rPr>
        <w:t xml:space="preserve"> сельсовет муниципального района Уфимский район </w:t>
      </w:r>
    </w:p>
    <w:p w:rsidR="001A24B8" w:rsidRPr="00257749" w:rsidRDefault="00257749" w:rsidP="00257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1A24B8" w:rsidRDefault="001A24B8" w:rsidP="001A24B8"/>
    <w:p w:rsidR="001A24B8" w:rsidRPr="00F57954" w:rsidRDefault="00CC7B28" w:rsidP="00F57954">
      <w:pPr>
        <w:spacing w:before="100" w:beforeAutospacing="1"/>
        <w:ind w:firstLine="850"/>
        <w:jc w:val="both"/>
        <w:rPr>
          <w:sz w:val="28"/>
          <w:szCs w:val="28"/>
        </w:rPr>
      </w:pPr>
      <w:r w:rsidRPr="00CC7B28">
        <w:rPr>
          <w:color w:val="000000"/>
          <w:sz w:val="27"/>
          <w:szCs w:val="27"/>
        </w:rPr>
        <w:t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1A24B8" w:rsidRPr="007E254D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1A24B8" w:rsidRPr="007E254D">
        <w:rPr>
          <w:color w:val="000000"/>
          <w:sz w:val="27"/>
          <w:szCs w:val="27"/>
        </w:rPr>
        <w:t>Устав</w:t>
      </w:r>
      <w:r>
        <w:rPr>
          <w:color w:val="000000"/>
          <w:sz w:val="27"/>
          <w:szCs w:val="27"/>
        </w:rPr>
        <w:t>ом</w:t>
      </w:r>
      <w:r w:rsidR="001A24B8" w:rsidRPr="007E254D">
        <w:rPr>
          <w:color w:val="000000"/>
          <w:sz w:val="27"/>
          <w:szCs w:val="27"/>
        </w:rPr>
        <w:t xml:space="preserve"> </w:t>
      </w:r>
      <w:r w:rsidR="00F57954" w:rsidRPr="00F57954">
        <w:rPr>
          <w:color w:val="000000"/>
          <w:sz w:val="27"/>
          <w:szCs w:val="27"/>
        </w:rPr>
        <w:t xml:space="preserve">сельского поселения </w:t>
      </w:r>
      <w:r w:rsidR="0064130E">
        <w:rPr>
          <w:color w:val="000000"/>
          <w:sz w:val="27"/>
          <w:szCs w:val="27"/>
        </w:rPr>
        <w:t>Кирилловский</w:t>
      </w:r>
      <w:r w:rsidR="00F57954" w:rsidRPr="00F57954">
        <w:rPr>
          <w:color w:val="000000"/>
          <w:sz w:val="27"/>
          <w:szCs w:val="27"/>
        </w:rPr>
        <w:t xml:space="preserve"> сельсовет муниципального района Уфимски</w:t>
      </w:r>
      <w:r w:rsidR="0064130E">
        <w:rPr>
          <w:color w:val="000000"/>
          <w:sz w:val="27"/>
          <w:szCs w:val="27"/>
        </w:rPr>
        <w:t>й район Республики Башкортостан</w:t>
      </w:r>
      <w:r>
        <w:rPr>
          <w:color w:val="000000"/>
          <w:sz w:val="27"/>
          <w:szCs w:val="27"/>
        </w:rPr>
        <w:t xml:space="preserve">, </w:t>
      </w:r>
      <w:r w:rsidR="001A24B8">
        <w:rPr>
          <w:color w:val="000000"/>
          <w:sz w:val="27"/>
          <w:szCs w:val="27"/>
        </w:rPr>
        <w:t xml:space="preserve">Совет </w:t>
      </w:r>
      <w:r w:rsidR="00F57954" w:rsidRPr="00F57954">
        <w:rPr>
          <w:color w:val="000000"/>
          <w:sz w:val="27"/>
          <w:szCs w:val="27"/>
        </w:rPr>
        <w:t xml:space="preserve">сельского поселения </w:t>
      </w:r>
      <w:r w:rsidR="0064130E">
        <w:rPr>
          <w:color w:val="000000"/>
          <w:sz w:val="27"/>
          <w:szCs w:val="27"/>
        </w:rPr>
        <w:t>Кирилловский</w:t>
      </w:r>
      <w:r w:rsidR="00F57954" w:rsidRPr="00F57954">
        <w:rPr>
          <w:color w:val="000000"/>
          <w:sz w:val="27"/>
          <w:szCs w:val="27"/>
        </w:rPr>
        <w:t xml:space="preserve"> сельсовет муниципального района Уфимский район Республики Башкортостан</w:t>
      </w:r>
      <w:r w:rsidR="00F57954">
        <w:rPr>
          <w:color w:val="000000"/>
          <w:sz w:val="27"/>
          <w:szCs w:val="27"/>
        </w:rPr>
        <w:t xml:space="preserve">  </w:t>
      </w:r>
      <w:proofErr w:type="gramStart"/>
      <w:r w:rsidR="00F57954" w:rsidRPr="00F57954">
        <w:rPr>
          <w:sz w:val="28"/>
          <w:szCs w:val="28"/>
        </w:rPr>
        <w:t>р</w:t>
      </w:r>
      <w:proofErr w:type="gramEnd"/>
      <w:r w:rsidR="00F57954">
        <w:rPr>
          <w:sz w:val="28"/>
          <w:szCs w:val="28"/>
        </w:rPr>
        <w:t xml:space="preserve"> </w:t>
      </w:r>
      <w:r w:rsidR="00F57954" w:rsidRPr="00F57954">
        <w:rPr>
          <w:sz w:val="28"/>
          <w:szCs w:val="28"/>
        </w:rPr>
        <w:t>е</w:t>
      </w:r>
      <w:r w:rsidR="00F57954">
        <w:rPr>
          <w:sz w:val="28"/>
          <w:szCs w:val="28"/>
        </w:rPr>
        <w:t xml:space="preserve"> </w:t>
      </w:r>
      <w:r w:rsidR="00F57954" w:rsidRPr="00F57954">
        <w:rPr>
          <w:sz w:val="28"/>
          <w:szCs w:val="28"/>
        </w:rPr>
        <w:t>ш</w:t>
      </w:r>
      <w:r w:rsidR="00F57954">
        <w:rPr>
          <w:sz w:val="28"/>
          <w:szCs w:val="28"/>
        </w:rPr>
        <w:t xml:space="preserve"> </w:t>
      </w:r>
      <w:r w:rsidR="00F57954" w:rsidRPr="00F57954">
        <w:rPr>
          <w:sz w:val="28"/>
          <w:szCs w:val="28"/>
        </w:rPr>
        <w:t>и</w:t>
      </w:r>
      <w:r w:rsidR="00F57954">
        <w:rPr>
          <w:sz w:val="28"/>
          <w:szCs w:val="28"/>
        </w:rPr>
        <w:t xml:space="preserve"> </w:t>
      </w:r>
      <w:r w:rsidR="00F57954" w:rsidRPr="00F57954">
        <w:rPr>
          <w:sz w:val="28"/>
          <w:szCs w:val="28"/>
        </w:rPr>
        <w:t>л</w:t>
      </w:r>
      <w:r w:rsidR="00F57954">
        <w:rPr>
          <w:sz w:val="28"/>
          <w:szCs w:val="28"/>
        </w:rPr>
        <w:t xml:space="preserve"> </w:t>
      </w:r>
      <w:r w:rsidR="001A24B8" w:rsidRPr="00F57954">
        <w:rPr>
          <w:sz w:val="28"/>
          <w:szCs w:val="28"/>
        </w:rPr>
        <w:t>:</w:t>
      </w:r>
    </w:p>
    <w:p w:rsidR="001A24B8" w:rsidRDefault="001A24B8" w:rsidP="001A24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45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796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6" w:anchor="Par48#Par48" w:history="1">
        <w:r w:rsidRPr="006716BE">
          <w:rPr>
            <w:rStyle w:val="a5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</w:t>
      </w:r>
      <w:r>
        <w:rPr>
          <w:bCs/>
          <w:kern w:val="36"/>
          <w:sz w:val="28"/>
          <w:szCs w:val="28"/>
        </w:rPr>
        <w:t xml:space="preserve">порядке списания </w:t>
      </w:r>
      <w:r w:rsidR="00CC7B28" w:rsidRPr="00CC7B28">
        <w:rPr>
          <w:bCs/>
          <w:kern w:val="36"/>
          <w:sz w:val="28"/>
          <w:szCs w:val="28"/>
        </w:rPr>
        <w:t xml:space="preserve">муниципального </w:t>
      </w:r>
      <w:r>
        <w:rPr>
          <w:bCs/>
          <w:kern w:val="36"/>
          <w:sz w:val="28"/>
          <w:szCs w:val="28"/>
        </w:rPr>
        <w:t xml:space="preserve">имущества (основных средств), находящегося в муниципальной собственности  </w:t>
      </w:r>
      <w:r w:rsidR="00B73584" w:rsidRPr="00B73584">
        <w:rPr>
          <w:bCs/>
          <w:kern w:val="36"/>
          <w:sz w:val="28"/>
          <w:szCs w:val="28"/>
        </w:rPr>
        <w:t xml:space="preserve">сельского поселения </w:t>
      </w:r>
      <w:r w:rsidR="0064130E">
        <w:rPr>
          <w:bCs/>
          <w:kern w:val="36"/>
          <w:sz w:val="28"/>
          <w:szCs w:val="28"/>
        </w:rPr>
        <w:t>Кирилловский</w:t>
      </w:r>
      <w:r w:rsidR="00B73584" w:rsidRPr="00B73584">
        <w:rPr>
          <w:bCs/>
          <w:kern w:val="36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1A24B8" w:rsidRDefault="001A24B8" w:rsidP="001A24B8">
      <w:pPr>
        <w:ind w:firstLine="540"/>
        <w:jc w:val="both"/>
        <w:rPr>
          <w:sz w:val="28"/>
          <w:szCs w:val="28"/>
        </w:rPr>
      </w:pPr>
      <w:r w:rsidRPr="00B546C4">
        <w:rPr>
          <w:sz w:val="28"/>
          <w:szCs w:val="28"/>
        </w:rPr>
        <w:t>2</w:t>
      </w:r>
      <w:r w:rsidRPr="00EF453B">
        <w:rPr>
          <w:sz w:val="28"/>
          <w:szCs w:val="28"/>
        </w:rPr>
        <w:t xml:space="preserve">. Опубликовать решение на официальном сайте Администрации </w:t>
      </w:r>
      <w:r w:rsidR="00B73584" w:rsidRPr="00B73584">
        <w:rPr>
          <w:sz w:val="28"/>
          <w:szCs w:val="28"/>
        </w:rPr>
        <w:t xml:space="preserve">сельского поселения </w:t>
      </w:r>
      <w:r w:rsidR="0064130E">
        <w:rPr>
          <w:sz w:val="28"/>
          <w:szCs w:val="28"/>
        </w:rPr>
        <w:t>Кирилловский</w:t>
      </w:r>
      <w:r w:rsidR="00B73584" w:rsidRPr="00B73584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B73584">
        <w:rPr>
          <w:sz w:val="28"/>
          <w:szCs w:val="28"/>
        </w:rPr>
        <w:t xml:space="preserve"> </w:t>
      </w:r>
      <w:r w:rsidR="0064130E" w:rsidRPr="0064130E">
        <w:rPr>
          <w:sz w:val="28"/>
          <w:szCs w:val="28"/>
        </w:rPr>
        <w:t>http://spkirillovo.ru/.</w:t>
      </w:r>
    </w:p>
    <w:p w:rsidR="00B73584" w:rsidRDefault="00B73584" w:rsidP="001A24B8">
      <w:pPr>
        <w:ind w:firstLine="540"/>
        <w:jc w:val="both"/>
        <w:rPr>
          <w:sz w:val="28"/>
          <w:szCs w:val="28"/>
        </w:rPr>
      </w:pPr>
    </w:p>
    <w:p w:rsidR="00CC7B28" w:rsidRDefault="00CC7B28" w:rsidP="001A24B8">
      <w:pPr>
        <w:ind w:firstLine="540"/>
        <w:jc w:val="both"/>
        <w:rPr>
          <w:sz w:val="28"/>
          <w:szCs w:val="28"/>
        </w:rPr>
      </w:pPr>
    </w:p>
    <w:p w:rsidR="00CC7B28" w:rsidRPr="00EF453B" w:rsidRDefault="00CC7B28" w:rsidP="001A24B8">
      <w:pPr>
        <w:ind w:firstLine="540"/>
        <w:jc w:val="both"/>
        <w:rPr>
          <w:sz w:val="28"/>
          <w:szCs w:val="28"/>
        </w:rPr>
      </w:pPr>
    </w:p>
    <w:p w:rsidR="001A24B8" w:rsidRDefault="001A24B8" w:rsidP="001A24B8">
      <w:pPr>
        <w:ind w:firstLine="567"/>
        <w:jc w:val="both"/>
        <w:rPr>
          <w:sz w:val="28"/>
          <w:szCs w:val="28"/>
        </w:rPr>
      </w:pPr>
    </w:p>
    <w:p w:rsidR="001A24B8" w:rsidRDefault="00CC7B28" w:rsidP="001A24B8">
      <w:pPr>
        <w:tabs>
          <w:tab w:val="left" w:pos="700"/>
          <w:tab w:val="left" w:pos="5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="0064130E">
        <w:rPr>
          <w:sz w:val="28"/>
          <w:szCs w:val="28"/>
        </w:rPr>
        <w:t>Н.А.Келлер</w:t>
      </w:r>
      <w:proofErr w:type="spellEnd"/>
    </w:p>
    <w:p w:rsidR="008F3E5C" w:rsidRDefault="008F3E5C" w:rsidP="001A24B8">
      <w:pPr>
        <w:tabs>
          <w:tab w:val="left" w:pos="700"/>
          <w:tab w:val="left" w:pos="5180"/>
        </w:tabs>
        <w:jc w:val="both"/>
        <w:rPr>
          <w:sz w:val="28"/>
          <w:szCs w:val="28"/>
        </w:rPr>
      </w:pPr>
    </w:p>
    <w:p w:rsidR="001A24B8" w:rsidRDefault="001A24B8" w:rsidP="001A24B8">
      <w:pPr>
        <w:tabs>
          <w:tab w:val="left" w:pos="700"/>
          <w:tab w:val="left" w:pos="5180"/>
        </w:tabs>
        <w:jc w:val="both"/>
        <w:rPr>
          <w:sz w:val="28"/>
          <w:szCs w:val="28"/>
        </w:rPr>
      </w:pPr>
    </w:p>
    <w:p w:rsidR="001A24B8" w:rsidRDefault="001A24B8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0C07A0" w:rsidRDefault="000C07A0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0C07A0" w:rsidRDefault="000C07A0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583711" w:rsidRDefault="00583711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0C07A0" w:rsidRDefault="000C07A0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F57954" w:rsidRDefault="001A24B8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64130E" w:rsidRDefault="0064130E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64130E" w:rsidRDefault="0064130E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1A24B8" w:rsidRDefault="001A24B8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829"/>
      </w:tblGrid>
      <w:tr w:rsidR="001A24B8" w:rsidRPr="006A02F7" w:rsidTr="001A24B8">
        <w:tc>
          <w:tcPr>
            <w:tcW w:w="4928" w:type="dxa"/>
          </w:tcPr>
          <w:p w:rsidR="001A24B8" w:rsidRPr="006A02F7" w:rsidRDefault="001A24B8" w:rsidP="001A24B8">
            <w:pPr>
              <w:pStyle w:val="a6"/>
              <w:rPr>
                <w:color w:val="FF0000"/>
                <w:szCs w:val="28"/>
              </w:rPr>
            </w:pPr>
          </w:p>
        </w:tc>
        <w:tc>
          <w:tcPr>
            <w:tcW w:w="4929" w:type="dxa"/>
          </w:tcPr>
          <w:p w:rsidR="001A24B8" w:rsidRDefault="001A24B8" w:rsidP="001A24B8">
            <w:pPr>
              <w:tabs>
                <w:tab w:val="left" w:pos="700"/>
                <w:tab w:val="left" w:pos="5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A24B8" w:rsidRDefault="001A24B8" w:rsidP="001A24B8">
            <w:pPr>
              <w:pStyle w:val="a6"/>
              <w:ind w:left="17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решению Совета  </w:t>
            </w:r>
            <w:r w:rsidR="00CF3AA8" w:rsidRPr="00CF3AA8">
              <w:rPr>
                <w:szCs w:val="28"/>
              </w:rPr>
              <w:t xml:space="preserve">сельского поселения </w:t>
            </w:r>
            <w:r w:rsidR="0064130E">
              <w:rPr>
                <w:szCs w:val="28"/>
              </w:rPr>
              <w:t>Кирилловский</w:t>
            </w:r>
            <w:r w:rsidR="00CF3AA8" w:rsidRPr="00CF3AA8">
              <w:rPr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:rsidR="001A24B8" w:rsidRPr="00927939" w:rsidRDefault="001A24B8" w:rsidP="001A24B8">
            <w:pPr>
              <w:pStyle w:val="a6"/>
              <w:ind w:left="172"/>
              <w:jc w:val="right"/>
              <w:rPr>
                <w:szCs w:val="28"/>
              </w:rPr>
            </w:pPr>
          </w:p>
        </w:tc>
      </w:tr>
    </w:tbl>
    <w:p w:rsidR="001A24B8" w:rsidRDefault="001A24B8" w:rsidP="001A24B8">
      <w:pPr>
        <w:pStyle w:val="a6"/>
        <w:ind w:firstLine="567"/>
        <w:jc w:val="center"/>
        <w:rPr>
          <w:szCs w:val="28"/>
        </w:rPr>
      </w:pPr>
    </w:p>
    <w:p w:rsidR="001A24B8" w:rsidRPr="00B546C4" w:rsidRDefault="001A24B8" w:rsidP="001A24B8">
      <w:pPr>
        <w:autoSpaceDE w:val="0"/>
        <w:autoSpaceDN w:val="0"/>
        <w:adjustRightInd w:val="0"/>
        <w:jc w:val="center"/>
        <w:rPr>
          <w:b/>
        </w:rPr>
      </w:pPr>
      <w:r w:rsidRPr="00B546C4">
        <w:rPr>
          <w:b/>
          <w:szCs w:val="28"/>
        </w:rPr>
        <w:t xml:space="preserve"> </w:t>
      </w:r>
      <w:hyperlink w:anchor="Par48" w:history="1">
        <w:r w:rsidRPr="00B546C4">
          <w:rPr>
            <w:b/>
            <w:sz w:val="28"/>
            <w:szCs w:val="28"/>
          </w:rPr>
          <w:t>ПОЛОЖЕНИЕ</w:t>
        </w:r>
      </w:hyperlink>
    </w:p>
    <w:p w:rsidR="001A24B8" w:rsidRPr="00B546C4" w:rsidRDefault="001A24B8" w:rsidP="001A24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3AA8" w:rsidRDefault="001A24B8" w:rsidP="001A24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46C4">
        <w:rPr>
          <w:b/>
          <w:sz w:val="28"/>
          <w:szCs w:val="28"/>
        </w:rPr>
        <w:t xml:space="preserve"> о порядке списания</w:t>
      </w:r>
      <w:r w:rsidR="00CC7B28" w:rsidRPr="00CC7B28">
        <w:t xml:space="preserve"> </w:t>
      </w:r>
      <w:r w:rsidR="00CC7B28" w:rsidRPr="00CC7B28">
        <w:rPr>
          <w:b/>
          <w:sz w:val="28"/>
          <w:szCs w:val="28"/>
        </w:rPr>
        <w:t>муниципального</w:t>
      </w:r>
      <w:r w:rsidRPr="00B546C4">
        <w:rPr>
          <w:b/>
          <w:sz w:val="28"/>
          <w:szCs w:val="28"/>
        </w:rPr>
        <w:t xml:space="preserve"> имущества (основных средств),  находящегося в муниципальной собственности </w:t>
      </w:r>
      <w:r w:rsidR="00CF3AA8" w:rsidRPr="00CF3AA8">
        <w:rPr>
          <w:b/>
          <w:sz w:val="28"/>
          <w:szCs w:val="28"/>
        </w:rPr>
        <w:t xml:space="preserve">сельского поселения </w:t>
      </w:r>
      <w:r w:rsidR="0064130E">
        <w:rPr>
          <w:b/>
          <w:sz w:val="28"/>
          <w:szCs w:val="28"/>
        </w:rPr>
        <w:t>Кирилловский</w:t>
      </w:r>
      <w:r w:rsidR="00CF3AA8" w:rsidRPr="00CF3AA8">
        <w:rPr>
          <w:b/>
          <w:sz w:val="28"/>
          <w:szCs w:val="28"/>
        </w:rPr>
        <w:t xml:space="preserve"> сельсовет муниципального района Уфимский район</w:t>
      </w:r>
    </w:p>
    <w:p w:rsidR="001A24B8" w:rsidRPr="00B546C4" w:rsidRDefault="00CF3AA8" w:rsidP="001A24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3AA8">
        <w:rPr>
          <w:b/>
          <w:sz w:val="28"/>
          <w:szCs w:val="28"/>
        </w:rPr>
        <w:t xml:space="preserve"> Республики Башкортостан</w:t>
      </w:r>
    </w:p>
    <w:p w:rsidR="001A24B8" w:rsidRPr="00B546C4" w:rsidRDefault="001A24B8" w:rsidP="001A24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A24B8" w:rsidRPr="007E254D" w:rsidRDefault="001A24B8" w:rsidP="001A24B8">
      <w:pPr>
        <w:spacing w:before="100" w:beforeAutospacing="1"/>
        <w:ind w:firstLine="547"/>
        <w:jc w:val="both"/>
        <w:rPr>
          <w:color w:val="000000"/>
        </w:rPr>
      </w:pPr>
      <w:bookmarkStart w:id="0" w:name="Par48"/>
      <w:bookmarkEnd w:id="0"/>
      <w:r w:rsidRPr="00D425B5">
        <w:rPr>
          <w:sz w:val="28"/>
          <w:szCs w:val="28"/>
        </w:rPr>
        <w:t xml:space="preserve"> </w:t>
      </w:r>
      <w:r w:rsidRPr="007E254D">
        <w:rPr>
          <w:color w:val="000000"/>
          <w:sz w:val="27"/>
          <w:szCs w:val="27"/>
        </w:rPr>
        <w:t xml:space="preserve"> </w:t>
      </w:r>
      <w:proofErr w:type="gramStart"/>
      <w:r w:rsidRPr="007E254D">
        <w:rPr>
          <w:color w:val="000000"/>
          <w:sz w:val="27"/>
          <w:szCs w:val="27"/>
        </w:rPr>
        <w:t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</w:t>
      </w:r>
      <w:r>
        <w:rPr>
          <w:color w:val="000000"/>
          <w:sz w:val="27"/>
          <w:szCs w:val="27"/>
        </w:rPr>
        <w:t xml:space="preserve">стью Администрации </w:t>
      </w:r>
      <w:r w:rsidR="00CF3AA8" w:rsidRPr="00CF3AA8">
        <w:rPr>
          <w:color w:val="000000"/>
          <w:sz w:val="27"/>
          <w:szCs w:val="27"/>
        </w:rPr>
        <w:t xml:space="preserve">сельского поселения </w:t>
      </w:r>
      <w:r w:rsidR="0064130E">
        <w:rPr>
          <w:color w:val="000000"/>
          <w:sz w:val="27"/>
          <w:szCs w:val="27"/>
        </w:rPr>
        <w:t>Кирилловский</w:t>
      </w:r>
      <w:r w:rsidR="00CF3AA8" w:rsidRPr="00CF3AA8">
        <w:rPr>
          <w:color w:val="000000"/>
          <w:sz w:val="27"/>
          <w:szCs w:val="27"/>
        </w:rPr>
        <w:t xml:space="preserve"> сельсовет муниципального района Уфимский район Республики Башкортостан</w:t>
      </w:r>
      <w:r w:rsidRPr="007E254D">
        <w:rPr>
          <w:color w:val="000000"/>
          <w:sz w:val="27"/>
          <w:szCs w:val="27"/>
        </w:rPr>
        <w:t>, относящегося к основным средствам</w:t>
      </w:r>
      <w:r>
        <w:rPr>
          <w:color w:val="000000"/>
          <w:sz w:val="27"/>
          <w:szCs w:val="27"/>
        </w:rPr>
        <w:t>,</w:t>
      </w:r>
      <w:r w:rsidRPr="007E254D">
        <w:rPr>
          <w:color w:val="000000"/>
          <w:sz w:val="27"/>
          <w:szCs w:val="27"/>
        </w:rPr>
        <w:t xml:space="preserve"> на основании Федерального закона от 21.11.1996 </w:t>
      </w:r>
      <w:r w:rsidRPr="003643CB">
        <w:rPr>
          <w:color w:val="000000"/>
          <w:sz w:val="27"/>
          <w:szCs w:val="27"/>
          <w:lang w:val="en-US"/>
        </w:rPr>
        <w:t>N</w:t>
      </w:r>
      <w:r w:rsidRPr="007E254D">
        <w:rPr>
          <w:color w:val="000000"/>
          <w:sz w:val="27"/>
          <w:szCs w:val="27"/>
        </w:rPr>
        <w:t xml:space="preserve"> 129-ФЗ "О бухгалтерском учете" (в ред. от</w:t>
      </w:r>
      <w:proofErr w:type="gramEnd"/>
      <w:r w:rsidRPr="007E254D">
        <w:rPr>
          <w:color w:val="000000"/>
          <w:sz w:val="27"/>
          <w:szCs w:val="27"/>
        </w:rPr>
        <w:t xml:space="preserve"> </w:t>
      </w:r>
      <w:proofErr w:type="gramStart"/>
      <w:r w:rsidRPr="007E254D">
        <w:rPr>
          <w:color w:val="000000"/>
          <w:sz w:val="27"/>
          <w:szCs w:val="27"/>
        </w:rPr>
        <w:t xml:space="preserve">28.11.2011г. № 339 ФЗ), приказа Министерства финансов РФ от 13.10.2003 </w:t>
      </w:r>
      <w:r w:rsidRPr="003643CB">
        <w:rPr>
          <w:color w:val="000000"/>
          <w:sz w:val="27"/>
          <w:szCs w:val="27"/>
          <w:lang w:val="en-US"/>
        </w:rPr>
        <w:t>N</w:t>
      </w:r>
      <w:r w:rsidRPr="007E254D">
        <w:rPr>
          <w:color w:val="000000"/>
          <w:sz w:val="27"/>
          <w:szCs w:val="27"/>
        </w:rPr>
        <w:t xml:space="preserve"> 91н "Об утверждении методических указаний по бухгалтерскому учету основных средств" (в ред. от 24.12.2010г. № 186н), Устава </w:t>
      </w:r>
      <w:r>
        <w:rPr>
          <w:color w:val="000000"/>
          <w:sz w:val="27"/>
          <w:szCs w:val="27"/>
        </w:rPr>
        <w:t xml:space="preserve"> </w:t>
      </w:r>
      <w:r w:rsidR="00CF3AA8" w:rsidRPr="00CF3AA8">
        <w:rPr>
          <w:color w:val="000000"/>
          <w:sz w:val="27"/>
          <w:szCs w:val="27"/>
        </w:rPr>
        <w:t xml:space="preserve">сельского поселения </w:t>
      </w:r>
      <w:r w:rsidR="0064130E">
        <w:rPr>
          <w:color w:val="000000"/>
          <w:sz w:val="27"/>
          <w:szCs w:val="27"/>
        </w:rPr>
        <w:t>Кирилловский</w:t>
      </w:r>
      <w:r w:rsidR="00CF3AA8" w:rsidRPr="00CF3AA8">
        <w:rPr>
          <w:color w:val="000000"/>
          <w:sz w:val="27"/>
          <w:szCs w:val="27"/>
        </w:rPr>
        <w:t xml:space="preserve"> сельсовет муниципального района Уфимский район Республики Башкортостан</w:t>
      </w:r>
      <w:r>
        <w:rPr>
          <w:color w:val="000000"/>
          <w:sz w:val="27"/>
          <w:szCs w:val="27"/>
        </w:rPr>
        <w:t>.</w:t>
      </w:r>
      <w:proofErr w:type="gramEnd"/>
    </w:p>
    <w:p w:rsidR="001A24B8" w:rsidRDefault="001A24B8" w:rsidP="001A24B8">
      <w:pPr>
        <w:jc w:val="both"/>
        <w:rPr>
          <w:sz w:val="28"/>
          <w:szCs w:val="28"/>
        </w:rPr>
      </w:pPr>
    </w:p>
    <w:p w:rsidR="001A24B8" w:rsidRPr="000C07A0" w:rsidRDefault="001A24B8" w:rsidP="000C07A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B546C4">
        <w:rPr>
          <w:b/>
          <w:bCs/>
          <w:sz w:val="28"/>
          <w:szCs w:val="28"/>
        </w:rPr>
        <w:t>Общие положения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Действие настоящего Положения распространяется на объекты муниципального имущества (основные средства), являющиеся мун</w:t>
      </w:r>
      <w:r w:rsidR="000C07A0">
        <w:rPr>
          <w:sz w:val="28"/>
          <w:szCs w:val="28"/>
        </w:rPr>
        <w:t xml:space="preserve">иципальной собственностью </w:t>
      </w:r>
      <w:r w:rsidR="00CF3AA8" w:rsidRPr="00CF3AA8">
        <w:rPr>
          <w:sz w:val="28"/>
          <w:szCs w:val="28"/>
        </w:rPr>
        <w:t xml:space="preserve">сельского поселения </w:t>
      </w:r>
      <w:r w:rsidR="0064130E">
        <w:rPr>
          <w:sz w:val="28"/>
          <w:szCs w:val="28"/>
        </w:rPr>
        <w:t>Кирилловский</w:t>
      </w:r>
      <w:r w:rsidR="00CF3AA8" w:rsidRPr="00CF3AA8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sz w:val="28"/>
          <w:szCs w:val="28"/>
        </w:rPr>
        <w:t>,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учреждениями;</w:t>
      </w:r>
      <w:proofErr w:type="gramEnd"/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к бухгалтерскому учету органами местного самоуправления;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учитываемые в муниципальной казне  </w:t>
      </w:r>
      <w:r w:rsidR="00CF3AA8" w:rsidRPr="00CF3AA8">
        <w:rPr>
          <w:sz w:val="28"/>
          <w:szCs w:val="28"/>
        </w:rPr>
        <w:t xml:space="preserve">сельского поселения </w:t>
      </w:r>
      <w:r w:rsidR="0064130E">
        <w:rPr>
          <w:sz w:val="28"/>
          <w:szCs w:val="28"/>
        </w:rPr>
        <w:t>Кирилловский</w:t>
      </w:r>
      <w:r w:rsidR="00CF3AA8" w:rsidRPr="00CF3AA8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sz w:val="28"/>
          <w:szCs w:val="28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технического состояния каждой единицы;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оформление необходимой документации;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получение необходимых согласований и разрешений на списание;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списание с балансового (</w:t>
      </w:r>
      <w:proofErr w:type="spellStart"/>
      <w:r>
        <w:rPr>
          <w:sz w:val="28"/>
          <w:szCs w:val="28"/>
        </w:rPr>
        <w:t>забалансового</w:t>
      </w:r>
      <w:proofErr w:type="spellEnd"/>
      <w:r>
        <w:rPr>
          <w:sz w:val="28"/>
          <w:szCs w:val="28"/>
        </w:rPr>
        <w:t>) учета в предприятии, учреждении;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демонтаж, разборка;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выбраковка и оприходование возможных материальных ценностей;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утилизация вторичного сырья;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исключение объекта основных средств из реестра муниципальной собственности.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 </w:t>
      </w:r>
      <w:r w:rsidR="00CF3AA8" w:rsidRPr="00CF3AA8">
        <w:rPr>
          <w:sz w:val="28"/>
          <w:szCs w:val="28"/>
        </w:rPr>
        <w:t xml:space="preserve">сельского поселения </w:t>
      </w:r>
      <w:r w:rsidR="0064130E">
        <w:rPr>
          <w:sz w:val="28"/>
          <w:szCs w:val="28"/>
        </w:rPr>
        <w:t>Кирилловский</w:t>
      </w:r>
      <w:r w:rsidR="00CF3AA8" w:rsidRPr="00CF3AA8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>
        <w:rPr>
          <w:sz w:val="28"/>
          <w:szCs w:val="28"/>
        </w:rPr>
        <w:t xml:space="preserve">и находящееся на балансах хозяйствующих субъектов, списывается с их балансов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следующим</w:t>
      </w:r>
      <w:proofErr w:type="gramEnd"/>
      <w:r>
        <w:rPr>
          <w:sz w:val="28"/>
          <w:szCs w:val="28"/>
        </w:rPr>
        <w:t xml:space="preserve"> основаниям: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пришедшее</w:t>
      </w:r>
      <w:proofErr w:type="gramEnd"/>
      <w:r>
        <w:rPr>
          <w:sz w:val="28"/>
          <w:szCs w:val="28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по аварии;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частичная ликвидация при выполнении работ по реконструкции;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нормальных условий эксплуатации;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хищение или уничтожение имущества;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другим причинам.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1A24B8" w:rsidRDefault="001A24B8" w:rsidP="000C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1A24B8" w:rsidRPr="000C07A0" w:rsidRDefault="001A24B8" w:rsidP="000C07A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771CB">
        <w:rPr>
          <w:b/>
          <w:bCs/>
          <w:sz w:val="28"/>
          <w:szCs w:val="28"/>
        </w:rPr>
        <w:t>Порядок списания муниципального имущества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муниципального предприятия, учреждения;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материально ответственные за сохранность списываемого имущества;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отвечающий за ведение реестра муниципального имущества  Администрации </w:t>
      </w:r>
      <w:r w:rsidR="00CF3AA8" w:rsidRPr="00CF3AA8">
        <w:rPr>
          <w:sz w:val="28"/>
          <w:szCs w:val="28"/>
        </w:rPr>
        <w:t xml:space="preserve">сельского поселения </w:t>
      </w:r>
      <w:r w:rsidR="0064130E">
        <w:rPr>
          <w:sz w:val="28"/>
          <w:szCs w:val="28"/>
        </w:rPr>
        <w:t>Кирилловский</w:t>
      </w:r>
      <w:r w:rsidR="00CF3AA8" w:rsidRPr="00CF3AA8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sz w:val="28"/>
          <w:szCs w:val="28"/>
        </w:rPr>
        <w:t>;</w:t>
      </w:r>
    </w:p>
    <w:p w:rsidR="001A24B8" w:rsidRPr="007E254D" w:rsidRDefault="001A24B8" w:rsidP="001A2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E254D">
        <w:rPr>
          <w:rFonts w:ascii="Times New Roman" w:hAnsi="Times New Roman" w:cs="Times New Roman"/>
          <w:sz w:val="28"/>
          <w:szCs w:val="28"/>
        </w:rPr>
        <w:t>представители иных служб и организаций (</w:t>
      </w:r>
      <w:r w:rsidR="00CF3AA8">
        <w:rPr>
          <w:rFonts w:ascii="Times New Roman" w:hAnsi="Times New Roman" w:cs="Times New Roman"/>
          <w:sz w:val="28"/>
          <w:szCs w:val="28"/>
        </w:rPr>
        <w:t>по согласованию</w:t>
      </w:r>
      <w:r w:rsidRPr="007E254D">
        <w:rPr>
          <w:rFonts w:ascii="Times New Roman" w:hAnsi="Times New Roman" w:cs="Times New Roman"/>
          <w:sz w:val="28"/>
          <w:szCs w:val="28"/>
        </w:rPr>
        <w:t>).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</w:t>
      </w:r>
      <w:r w:rsidR="00CF3AA8" w:rsidRPr="00CF3AA8">
        <w:rPr>
          <w:sz w:val="28"/>
          <w:szCs w:val="28"/>
        </w:rPr>
        <w:t xml:space="preserve">сельского поселения </w:t>
      </w:r>
      <w:r w:rsidR="0064130E">
        <w:rPr>
          <w:sz w:val="28"/>
          <w:szCs w:val="28"/>
        </w:rPr>
        <w:t>Кирилловский</w:t>
      </w:r>
      <w:r w:rsidR="00CF3AA8" w:rsidRPr="00CF3AA8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sz w:val="28"/>
          <w:szCs w:val="28"/>
        </w:rPr>
        <w:t xml:space="preserve"> (далее – Администрация сельского поселения) создается комиссия, в состав которой входят: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поселения;</w:t>
      </w:r>
    </w:p>
    <w:p w:rsidR="001A24B8" w:rsidRDefault="001A24B8" w:rsidP="001A2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вопросам бухгалтерского учета Администрации сельского поселения, отвечающий за учет имущества;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отвечающий за ведения реестра муниципального  имущества Администрации сельского поселения;</w:t>
      </w:r>
    </w:p>
    <w:p w:rsidR="001A24B8" w:rsidRPr="00831FE0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31FE0">
        <w:rPr>
          <w:rFonts w:ascii="Times New Roman" w:hAnsi="Times New Roman" w:cs="Times New Roman"/>
          <w:sz w:val="28"/>
          <w:szCs w:val="28"/>
        </w:rPr>
        <w:t>представители иных служб и организаций (в случае необходимости).</w:t>
      </w:r>
    </w:p>
    <w:p w:rsidR="001A24B8" w:rsidRPr="00831FE0" w:rsidRDefault="001A24B8" w:rsidP="001A24B8">
      <w:pPr>
        <w:pStyle w:val="a3"/>
        <w:jc w:val="both"/>
        <w:rPr>
          <w:rStyle w:val="a4"/>
          <w:rFonts w:ascii="Times New Roman" w:hAnsi="Times New Roman" w:cs="Times New Roman"/>
          <w:b w:val="0"/>
        </w:rPr>
      </w:pPr>
      <w:r w:rsidRPr="00831FE0">
        <w:rPr>
          <w:rFonts w:ascii="Times New Roman" w:hAnsi="Times New Roman" w:cs="Times New Roman"/>
          <w:sz w:val="28"/>
          <w:szCs w:val="28"/>
        </w:rPr>
        <w:t xml:space="preserve">          2.1.3. В случае отсутствия у членов комиссии специальных знаний, для участия в заседаниях комиссии по решению председателя комиссии могут приглашаться</w:t>
      </w:r>
      <w:r w:rsidRPr="00831FE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31FE0">
        <w:rPr>
          <w:rStyle w:val="a4"/>
          <w:rFonts w:ascii="Times New Roman" w:hAnsi="Times New Roman" w:cs="Times New Roman"/>
          <w:b w:val="0"/>
          <w:sz w:val="28"/>
          <w:szCs w:val="28"/>
        </w:rPr>
        <w:t>эксперты</w:t>
      </w:r>
      <w:r w:rsidRPr="00831FE0">
        <w:rPr>
          <w:rFonts w:ascii="Times New Roman" w:hAnsi="Times New Roman" w:cs="Times New Roman"/>
          <w:b/>
          <w:sz w:val="28"/>
          <w:szCs w:val="28"/>
        </w:rPr>
        <w:t>.</w:t>
      </w:r>
      <w:r w:rsidRPr="00831FE0">
        <w:rPr>
          <w:rFonts w:ascii="Times New Roman" w:hAnsi="Times New Roman" w:cs="Times New Roman"/>
          <w:sz w:val="28"/>
          <w:szCs w:val="28"/>
        </w:rPr>
        <w:t xml:space="preserve"> Эксперты включаются в состав комиссии на добровольной основе.</w:t>
      </w:r>
      <w:r w:rsidRPr="00831FE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31FE0">
        <w:rPr>
          <w:rStyle w:val="a4"/>
          <w:rFonts w:ascii="Times New Roman" w:hAnsi="Times New Roman" w:cs="Times New Roman"/>
          <w:b w:val="0"/>
          <w:sz w:val="28"/>
          <w:szCs w:val="28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1A24B8" w:rsidRDefault="001A24B8" w:rsidP="001A24B8">
      <w:pPr>
        <w:ind w:firstLine="709"/>
        <w:jc w:val="both"/>
      </w:pPr>
      <w:r>
        <w:rPr>
          <w:sz w:val="28"/>
          <w:szCs w:val="28"/>
        </w:rPr>
        <w:t>2.1.4. В компетенцию комиссий по списанию имущества входит: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1A24B8" w:rsidRPr="00831FE0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FE0">
        <w:rPr>
          <w:rFonts w:ascii="Times New Roman" w:hAnsi="Times New Roman" w:cs="Times New Roman"/>
          <w:sz w:val="28"/>
          <w:szCs w:val="28"/>
        </w:rPr>
        <w:t xml:space="preserve">          принятие  решения по вопросу о целесообразности (пригодности) дальнейшего использования муниципального 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1A24B8" w:rsidRPr="00831FE0" w:rsidRDefault="001A24B8" w:rsidP="001A24B8">
      <w:pPr>
        <w:ind w:firstLine="709"/>
        <w:jc w:val="both"/>
        <w:rPr>
          <w:sz w:val="28"/>
          <w:szCs w:val="28"/>
        </w:rPr>
      </w:pPr>
      <w:r w:rsidRPr="00831FE0">
        <w:rPr>
          <w:sz w:val="28"/>
          <w:szCs w:val="28"/>
        </w:rPr>
        <w:t>установление непригодности объекта к восстановлению и дальнейшему использованию;</w:t>
      </w:r>
    </w:p>
    <w:p w:rsidR="001A24B8" w:rsidRPr="00831FE0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FE0">
        <w:rPr>
          <w:rFonts w:ascii="Times New Roman" w:hAnsi="Times New Roman" w:cs="Times New Roman"/>
          <w:sz w:val="28"/>
          <w:szCs w:val="28"/>
        </w:rPr>
        <w:t xml:space="preserve">          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1A24B8" w:rsidRPr="00831FE0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FE0">
        <w:rPr>
          <w:rFonts w:ascii="Times New Roman" w:hAnsi="Times New Roman" w:cs="Times New Roman"/>
          <w:sz w:val="28"/>
          <w:szCs w:val="28"/>
        </w:rPr>
        <w:t xml:space="preserve">        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1A24B8" w:rsidRPr="00831FE0" w:rsidRDefault="001A24B8" w:rsidP="001A24B8">
      <w:pPr>
        <w:ind w:firstLine="709"/>
        <w:jc w:val="both"/>
        <w:rPr>
          <w:sz w:val="28"/>
          <w:szCs w:val="28"/>
        </w:rPr>
      </w:pPr>
      <w:proofErr w:type="gramStart"/>
      <w:r w:rsidRPr="00831FE0">
        <w:rPr>
          <w:sz w:val="28"/>
          <w:szCs w:val="28"/>
        </w:rPr>
        <w:t>контроль за</w:t>
      </w:r>
      <w:proofErr w:type="gramEnd"/>
      <w:r w:rsidRPr="00831FE0">
        <w:rPr>
          <w:sz w:val="28"/>
          <w:szCs w:val="28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1A24B8" w:rsidRPr="00831FE0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FE0">
        <w:rPr>
          <w:rFonts w:ascii="Times New Roman" w:hAnsi="Times New Roman" w:cs="Times New Roman"/>
          <w:sz w:val="28"/>
          <w:szCs w:val="28"/>
        </w:rPr>
        <w:t xml:space="preserve">          подготовка и проверка акта о списании муниципального имущества (далее – акт о списании) в зависимости от вида списываемого имущества по утверждённым действующим </w:t>
      </w:r>
      <w:proofErr w:type="gramStart"/>
      <w:r w:rsidRPr="00831FE0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Pr="00831FE0">
        <w:rPr>
          <w:rFonts w:ascii="Times New Roman" w:hAnsi="Times New Roman" w:cs="Times New Roman"/>
          <w:sz w:val="28"/>
          <w:szCs w:val="28"/>
        </w:rPr>
        <w:t xml:space="preserve">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1A24B8" w:rsidRPr="00831FE0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2.1.5</w:t>
      </w:r>
      <w:r w:rsidRPr="00831FE0">
        <w:rPr>
          <w:rFonts w:ascii="Times New Roman" w:hAnsi="Times New Roman" w:cs="Times New Roman"/>
          <w:sz w:val="28"/>
          <w:szCs w:val="28"/>
        </w:rPr>
        <w:t>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>
        <w:rPr>
          <w:sz w:val="28"/>
          <w:szCs w:val="28"/>
        </w:rPr>
        <w:t>акт</w:t>
      </w:r>
      <w:proofErr w:type="gramEnd"/>
      <w:r>
        <w:rPr>
          <w:sz w:val="28"/>
          <w:szCs w:val="28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предприятия, учреждения обязан немедленно информировать в письменной форме Администрацию сельского поселения о фактах утраты имущества.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сельского поселения.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proofErr w:type="gramStart"/>
      <w:r>
        <w:rPr>
          <w:sz w:val="28"/>
          <w:szCs w:val="28"/>
        </w:rPr>
        <w:t>По результатам работы комиссии руководитель предприятия или учреждения направляет в Администрацию сельского поселения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Особенности списания объектов основных средств.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Списание объектов недвижимого имущества.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 стоящие здания, пристройки или сооружения списываются постановлением Администрации сельского поселения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 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 Списание автотранспортных средств.</w:t>
      </w:r>
    </w:p>
    <w:p w:rsidR="001A24B8" w:rsidRDefault="001A24B8" w:rsidP="001A24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Автотранспортные средства списываются постановлением Администрации сельского поселения на основании акта о списании, заключения о техническом состоянии автотранспортного средства (дефектный акт)</w:t>
      </w:r>
      <w:r>
        <w:rPr>
          <w:color w:val="052635"/>
          <w:sz w:val="28"/>
          <w:szCs w:val="28"/>
        </w:rPr>
        <w:t xml:space="preserve">, </w:t>
      </w:r>
      <w:r>
        <w:rPr>
          <w:sz w:val="28"/>
          <w:szCs w:val="28"/>
        </w:rPr>
        <w:t>согласно обращению балансодержателя или пользователя.</w:t>
      </w:r>
    </w:p>
    <w:p w:rsidR="001A24B8" w:rsidRDefault="001A24B8" w:rsidP="001A24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Списание сложной бытовой техники и бытовой радиоэлектронной аппаратуры.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A24B8" w:rsidRPr="00831FE0" w:rsidRDefault="001A24B8" w:rsidP="001A24B8">
      <w:pPr>
        <w:ind w:firstLine="709"/>
        <w:jc w:val="both"/>
        <w:rPr>
          <w:sz w:val="28"/>
          <w:szCs w:val="28"/>
        </w:rPr>
      </w:pPr>
      <w:r w:rsidRPr="00831FE0">
        <w:rPr>
          <w:sz w:val="28"/>
          <w:szCs w:val="28"/>
        </w:rPr>
        <w:t>2.2.4. Списание компьютерной техники, оргтехники.</w:t>
      </w:r>
    </w:p>
    <w:p w:rsidR="001A24B8" w:rsidRPr="00831FE0" w:rsidRDefault="001A24B8" w:rsidP="001A24B8">
      <w:pPr>
        <w:ind w:firstLine="709"/>
        <w:jc w:val="both"/>
        <w:rPr>
          <w:sz w:val="28"/>
          <w:szCs w:val="28"/>
        </w:rPr>
      </w:pPr>
      <w:r w:rsidRPr="00831FE0">
        <w:rPr>
          <w:sz w:val="28"/>
          <w:szCs w:val="28"/>
        </w:rPr>
        <w:t>Для получения разрешения на списание компьютерной техники и оргтехники руководителями предприятий и учреждений направляются в Администрацию сельского поселения следующие документы:</w:t>
      </w:r>
    </w:p>
    <w:p w:rsidR="001A24B8" w:rsidRPr="00831FE0" w:rsidRDefault="001A24B8" w:rsidP="001A24B8">
      <w:pPr>
        <w:ind w:firstLine="709"/>
        <w:jc w:val="both"/>
        <w:rPr>
          <w:sz w:val="28"/>
          <w:szCs w:val="28"/>
        </w:rPr>
      </w:pPr>
      <w:r w:rsidRPr="00831FE0">
        <w:rPr>
          <w:sz w:val="28"/>
          <w:szCs w:val="28"/>
        </w:rPr>
        <w:t>сопроводительное письмо, подписанное руководителем предприятия, учреждения;</w:t>
      </w:r>
    </w:p>
    <w:p w:rsidR="001A24B8" w:rsidRPr="00831FE0" w:rsidRDefault="001A24B8" w:rsidP="001A24B8">
      <w:pPr>
        <w:ind w:firstLine="709"/>
        <w:jc w:val="both"/>
        <w:rPr>
          <w:sz w:val="28"/>
          <w:szCs w:val="28"/>
        </w:rPr>
      </w:pPr>
      <w:r w:rsidRPr="00831FE0">
        <w:rPr>
          <w:sz w:val="28"/>
          <w:szCs w:val="28"/>
        </w:rPr>
        <w:t>акты о списании муниципального имущества.</w:t>
      </w:r>
    </w:p>
    <w:p w:rsidR="001A24B8" w:rsidRPr="00831FE0" w:rsidRDefault="001A24B8" w:rsidP="000C07A0">
      <w:pPr>
        <w:ind w:firstLine="709"/>
        <w:jc w:val="both"/>
        <w:rPr>
          <w:sz w:val="28"/>
          <w:szCs w:val="28"/>
        </w:rPr>
      </w:pPr>
      <w:r w:rsidRPr="00831FE0">
        <w:rPr>
          <w:sz w:val="28"/>
          <w:szCs w:val="28"/>
        </w:rPr>
        <w:t>В состав комиссии на списание компьютерной техники и оргтехники включаются:</w:t>
      </w:r>
    </w:p>
    <w:p w:rsidR="001A24B8" w:rsidRPr="00831FE0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831FE0">
        <w:rPr>
          <w:sz w:val="28"/>
          <w:szCs w:val="28"/>
        </w:rPr>
        <w:t xml:space="preserve"> Администрации сельского поселения;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 w:rsidRPr="00831FE0">
        <w:rPr>
          <w:sz w:val="28"/>
          <w:szCs w:val="28"/>
        </w:rPr>
        <w:t>специалист по вопросам бухгалтерского учета Администрации сельского поселения, отвечающий за учет имущества, с привлечением независимого эксперта. Акты на списание компьютерной техники согласовываются с Главой сельского поселения.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отвечающий за ведения реестра муниципального  имущества Администрации сельского поселения;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Списание прочих основных средств. 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получения разрешения на списание прочих основных средств руководителями предприятий и учреждений направляются в Администрацию сельского поселения следующие документы: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сопроводительное письмо, подписанное руководителем предприятия, учреждения;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 списании муниципального имущества;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 списании прочих основных средств согласовываются с Главой сельского поселения.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сельского поселения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Администрация сельского поселения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</w:t>
      </w:r>
      <w:r w:rsidR="00CC7B28" w:rsidRPr="00CC7B28">
        <w:rPr>
          <w:sz w:val="28"/>
          <w:szCs w:val="28"/>
        </w:rPr>
        <w:t xml:space="preserve">сельского поселения </w:t>
      </w:r>
      <w:r w:rsidR="0064130E">
        <w:rPr>
          <w:sz w:val="28"/>
          <w:szCs w:val="28"/>
        </w:rPr>
        <w:t>Кирилловский</w:t>
      </w:r>
      <w:r w:rsidR="00CC7B28" w:rsidRPr="00CC7B28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sz w:val="28"/>
          <w:szCs w:val="28"/>
        </w:rPr>
        <w:t>»).</w:t>
      </w:r>
      <w:proofErr w:type="gramEnd"/>
    </w:p>
    <w:p w:rsidR="001A24B8" w:rsidRDefault="001A24B8" w:rsidP="001A24B8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2.5. 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Отражение списания основных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ухгалтерском учете.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Администрация сельского поселения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сельского поселения;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Руководитель муниципального унитарного предприятия, учреждения и других форм собственности, после получения постановления  Администрации сельского поселения о списании муниципального имущества обязан: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отразить списание муниципального имущества в бухгалтерском учете;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демонтаж, ликвидацию списанных основных средств.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 реестра муниципальной собственности прав на недвижимое имущество и сделок с ним.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Ценности, поступившие от выбытия основных средств, а также расходы, связанные с выбытием основных средств, приходуются по </w:t>
      </w:r>
      <w:r>
        <w:rPr>
          <w:sz w:val="28"/>
          <w:szCs w:val="28"/>
        </w:rPr>
        <w:lastRenderedPageBreak/>
        <w:t>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 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Руководитель предприятия, учреждения обязан уведомить Администрацию сельского поселения о выполнении постановления о списании муниципального имущества и представить документы, подтверждающие ликвидацию имущества. 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списании объекта недвижимости, руководитель предприятия, учреждения направляет в Администрацию сельского поселения акт о сносе объекта недвижимости, подтвержденный документами органов технической инвентаризации.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Исключение основных средств из реестра муниципальной собственности Администрации сельского поселения (далее - Реестр).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Списанные основные средства подлежат исключению из Реестра.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Исключение муниципального имущества из Реестра осуществляется Администрацией сельского поселения после получения уведомления от предприятия, учреждения о выполнении постановления (распоряжения) о списании.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 Администрация сельского поселения в течение 30 дней с момента получения всех необходимых документов: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 согласие в форме постановления сельского поселения Администрации на исключение муниципального имущества из Реестра;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соответствующую запись в Реестр;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о выбывших объектах недвижимости (только для имущества, составляющего муниципальную казну Администрации </w:t>
      </w:r>
      <w:r w:rsidR="00CC7B28" w:rsidRPr="00CC7B28">
        <w:rPr>
          <w:sz w:val="28"/>
          <w:szCs w:val="28"/>
        </w:rPr>
        <w:t xml:space="preserve">сельского поселения </w:t>
      </w:r>
      <w:r w:rsidR="0064130E">
        <w:rPr>
          <w:sz w:val="28"/>
          <w:szCs w:val="28"/>
        </w:rPr>
        <w:t>Кирилловский</w:t>
      </w:r>
      <w:r w:rsidR="00CC7B28" w:rsidRPr="00CC7B28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sz w:val="28"/>
          <w:szCs w:val="28"/>
        </w:rPr>
        <w:t xml:space="preserve">) </w:t>
      </w:r>
      <w:r w:rsidR="00CC7B28" w:rsidRPr="00CC7B28">
        <w:rPr>
          <w:sz w:val="28"/>
          <w:szCs w:val="28"/>
        </w:rPr>
        <w:t>Управлени</w:t>
      </w:r>
      <w:r w:rsidR="00CC7B28">
        <w:rPr>
          <w:sz w:val="28"/>
          <w:szCs w:val="28"/>
        </w:rPr>
        <w:t>е</w:t>
      </w:r>
      <w:r w:rsidR="00CC7B28" w:rsidRPr="00CC7B28">
        <w:rPr>
          <w:sz w:val="28"/>
          <w:szCs w:val="28"/>
        </w:rPr>
        <w:t xml:space="preserve">  Федеральной службы государственной регистрации, кадастра и картографии по РБ</w:t>
      </w:r>
      <w:r>
        <w:rPr>
          <w:sz w:val="28"/>
          <w:szCs w:val="28"/>
        </w:rPr>
        <w:t>.</w:t>
      </w:r>
    </w:p>
    <w:p w:rsidR="001A24B8" w:rsidRDefault="001A24B8" w:rsidP="001A24B8">
      <w:pPr>
        <w:ind w:firstLine="709"/>
        <w:jc w:val="both"/>
        <w:rPr>
          <w:sz w:val="28"/>
          <w:szCs w:val="28"/>
        </w:rPr>
      </w:pPr>
    </w:p>
    <w:p w:rsidR="001A24B8" w:rsidRPr="000C07A0" w:rsidRDefault="001A24B8" w:rsidP="000C07A0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Заключительные положения</w:t>
      </w:r>
    </w:p>
    <w:p w:rsidR="001A24B8" w:rsidRPr="000C07A0" w:rsidRDefault="001A24B8" w:rsidP="000C07A0">
      <w:pPr>
        <w:jc w:val="both"/>
        <w:rPr>
          <w:sz w:val="28"/>
          <w:szCs w:val="28"/>
        </w:rPr>
      </w:pPr>
      <w:r>
        <w:rPr>
          <w:sz w:val="28"/>
          <w:szCs w:val="28"/>
        </w:rPr>
        <w:t>     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</w:t>
      </w:r>
      <w:r w:rsidR="000C07A0">
        <w:rPr>
          <w:sz w:val="28"/>
          <w:szCs w:val="28"/>
        </w:rPr>
        <w:t>сийской Федерации</w:t>
      </w:r>
    </w:p>
    <w:p w:rsidR="001A24B8" w:rsidRDefault="001A24B8" w:rsidP="001A24B8">
      <w:pPr>
        <w:ind w:left="4536"/>
        <w:jc w:val="center"/>
        <w:rPr>
          <w:color w:val="052635"/>
          <w:sz w:val="26"/>
          <w:szCs w:val="26"/>
        </w:rPr>
      </w:pPr>
    </w:p>
    <w:p w:rsidR="000C07A0" w:rsidRDefault="000C07A0" w:rsidP="001A24B8">
      <w:pPr>
        <w:ind w:left="4536"/>
        <w:jc w:val="center"/>
        <w:rPr>
          <w:color w:val="052635"/>
          <w:sz w:val="26"/>
          <w:szCs w:val="26"/>
        </w:rPr>
      </w:pPr>
    </w:p>
    <w:p w:rsidR="00927939" w:rsidRDefault="00927939" w:rsidP="00C26012">
      <w:pPr>
        <w:rPr>
          <w:sz w:val="28"/>
          <w:szCs w:val="28"/>
        </w:rPr>
      </w:pPr>
    </w:p>
    <w:p w:rsidR="00C26012" w:rsidRDefault="00C26012" w:rsidP="00C26012">
      <w:pPr>
        <w:rPr>
          <w:sz w:val="28"/>
          <w:szCs w:val="28"/>
        </w:rPr>
      </w:pPr>
    </w:p>
    <w:p w:rsidR="001A24B8" w:rsidRDefault="001A24B8" w:rsidP="001A24B8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A24B8" w:rsidRDefault="001A24B8" w:rsidP="001A24B8">
      <w:pPr>
        <w:ind w:left="4536"/>
        <w:jc w:val="right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к Положению о порядке списания муниципального имущества (основных средств), </w:t>
      </w:r>
      <w:r>
        <w:rPr>
          <w:bCs/>
          <w:kern w:val="36"/>
          <w:sz w:val="28"/>
          <w:szCs w:val="28"/>
        </w:rPr>
        <w:t xml:space="preserve">находящихся в муниципальной собственности  </w:t>
      </w:r>
    </w:p>
    <w:p w:rsidR="001A24B8" w:rsidRDefault="00CC7B28" w:rsidP="00C26012">
      <w:pPr>
        <w:ind w:left="4536"/>
        <w:jc w:val="right"/>
        <w:rPr>
          <w:bCs/>
          <w:kern w:val="36"/>
          <w:sz w:val="28"/>
          <w:szCs w:val="28"/>
        </w:rPr>
      </w:pPr>
      <w:r w:rsidRPr="00CC7B28">
        <w:rPr>
          <w:bCs/>
          <w:kern w:val="36"/>
          <w:sz w:val="28"/>
          <w:szCs w:val="28"/>
        </w:rPr>
        <w:t xml:space="preserve">сельского поселения </w:t>
      </w:r>
      <w:r w:rsidR="0064130E">
        <w:rPr>
          <w:bCs/>
          <w:kern w:val="36"/>
          <w:sz w:val="28"/>
          <w:szCs w:val="28"/>
        </w:rPr>
        <w:t>Кирилловский</w:t>
      </w:r>
      <w:r w:rsidRPr="00CC7B28">
        <w:rPr>
          <w:bCs/>
          <w:kern w:val="36"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C26012" w:rsidRDefault="00C26012" w:rsidP="00C26012">
      <w:pPr>
        <w:ind w:left="4536"/>
        <w:jc w:val="right"/>
        <w:rPr>
          <w:bCs/>
          <w:kern w:val="36"/>
          <w:sz w:val="28"/>
          <w:szCs w:val="28"/>
        </w:rPr>
      </w:pPr>
    </w:p>
    <w:p w:rsidR="00C26012" w:rsidRDefault="00C26012" w:rsidP="00C26012">
      <w:pPr>
        <w:ind w:left="4536"/>
        <w:jc w:val="right"/>
        <w:rPr>
          <w:bCs/>
          <w:kern w:val="36"/>
          <w:sz w:val="28"/>
          <w:szCs w:val="28"/>
        </w:rPr>
      </w:pPr>
    </w:p>
    <w:p w:rsidR="00C26012" w:rsidRDefault="00C26012" w:rsidP="00C26012">
      <w:pPr>
        <w:ind w:left="4536"/>
        <w:jc w:val="right"/>
        <w:rPr>
          <w:bCs/>
          <w:kern w:val="36"/>
          <w:sz w:val="28"/>
          <w:szCs w:val="28"/>
        </w:rPr>
      </w:pPr>
    </w:p>
    <w:p w:rsidR="00C26012" w:rsidRPr="00C26012" w:rsidRDefault="00C26012" w:rsidP="00C26012">
      <w:pPr>
        <w:ind w:left="4536"/>
        <w:jc w:val="right"/>
        <w:rPr>
          <w:bCs/>
          <w:kern w:val="36"/>
          <w:sz w:val="28"/>
          <w:szCs w:val="28"/>
        </w:rPr>
      </w:pPr>
      <w:bookmarkStart w:id="1" w:name="_GoBack"/>
      <w:bookmarkEnd w:id="1"/>
    </w:p>
    <w:p w:rsidR="001A24B8" w:rsidRDefault="001A24B8" w:rsidP="001A24B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1A24B8" w:rsidRDefault="001A24B8" w:rsidP="001A24B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 документов на списание основных средств</w:t>
      </w:r>
    </w:p>
    <w:p w:rsidR="001A24B8" w:rsidRDefault="001A24B8" w:rsidP="001A24B8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A24B8" w:rsidRDefault="001A24B8" w:rsidP="001A24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Обращение на имя Главы сельского поселения.</w:t>
      </w:r>
    </w:p>
    <w:p w:rsidR="001A24B8" w:rsidRPr="00964E93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E93">
        <w:rPr>
          <w:rFonts w:ascii="Times New Roman" w:hAnsi="Times New Roman" w:cs="Times New Roman"/>
          <w:sz w:val="28"/>
          <w:szCs w:val="28"/>
        </w:rPr>
        <w:t xml:space="preserve">        2. Перечень объектов, решение о списании которых подлежит согласованию. В данном перечне в обязательном порядке указываются: </w:t>
      </w:r>
    </w:p>
    <w:p w:rsidR="001A24B8" w:rsidRPr="00964E93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E93">
        <w:rPr>
          <w:rFonts w:ascii="Times New Roman" w:hAnsi="Times New Roman" w:cs="Times New Roman"/>
          <w:sz w:val="28"/>
          <w:szCs w:val="28"/>
        </w:rPr>
        <w:t xml:space="preserve">       номер по порядку;</w:t>
      </w:r>
    </w:p>
    <w:p w:rsidR="001A24B8" w:rsidRPr="00964E93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E93">
        <w:rPr>
          <w:rFonts w:ascii="Times New Roman" w:hAnsi="Times New Roman" w:cs="Times New Roman"/>
          <w:sz w:val="28"/>
          <w:szCs w:val="28"/>
        </w:rPr>
        <w:t xml:space="preserve">       наименование объекта муниципального имущества;</w:t>
      </w:r>
    </w:p>
    <w:p w:rsidR="001A24B8" w:rsidRPr="00964E93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E93">
        <w:rPr>
          <w:rFonts w:ascii="Times New Roman" w:hAnsi="Times New Roman" w:cs="Times New Roman"/>
          <w:sz w:val="28"/>
          <w:szCs w:val="28"/>
        </w:rPr>
        <w:t xml:space="preserve">       инвентарный номер объекта муниципального имущества в случае его присвоения;</w:t>
      </w:r>
    </w:p>
    <w:p w:rsidR="001A24B8" w:rsidRPr="00964E93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E93">
        <w:rPr>
          <w:rFonts w:ascii="Times New Roman" w:hAnsi="Times New Roman" w:cs="Times New Roman"/>
          <w:sz w:val="28"/>
          <w:szCs w:val="28"/>
        </w:rPr>
        <w:t xml:space="preserve">       год ввода в эксплуатацию (год выпуска) объекта муниципального имущества;</w:t>
      </w:r>
    </w:p>
    <w:p w:rsidR="001A24B8" w:rsidRPr="00964E93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E93">
        <w:rPr>
          <w:rFonts w:ascii="Times New Roman" w:hAnsi="Times New Roman" w:cs="Times New Roman"/>
          <w:sz w:val="28"/>
          <w:szCs w:val="28"/>
        </w:rPr>
        <w:t xml:space="preserve">       балансовая стоимость объекта муниципального имущества на момент принятия решения о списании; </w:t>
      </w:r>
    </w:p>
    <w:p w:rsidR="001A24B8" w:rsidRPr="00964E93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E93">
        <w:rPr>
          <w:rFonts w:ascii="Times New Roman" w:hAnsi="Times New Roman" w:cs="Times New Roman"/>
          <w:sz w:val="28"/>
          <w:szCs w:val="28"/>
        </w:rPr>
        <w:t xml:space="preserve">       остаточная стоимость объекта муниципального имущества на момент принятия решения о списании;</w:t>
      </w:r>
    </w:p>
    <w:p w:rsidR="001A24B8" w:rsidRPr="00964E93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E93">
        <w:rPr>
          <w:rFonts w:ascii="Times New Roman" w:hAnsi="Times New Roman" w:cs="Times New Roman"/>
          <w:sz w:val="28"/>
          <w:szCs w:val="28"/>
        </w:rPr>
        <w:t xml:space="preserve">       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 </w:t>
      </w:r>
    </w:p>
    <w:p w:rsidR="001A24B8" w:rsidRDefault="001A24B8" w:rsidP="001A24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Копия инвентарной карточки учета основных средств.</w:t>
      </w:r>
    </w:p>
    <w:p w:rsidR="001A24B8" w:rsidRDefault="001A24B8" w:rsidP="001A24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Акты о списании основных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унифицированными формами, установленными действующим законодательством (в 2 экземплярах).</w:t>
      </w:r>
    </w:p>
    <w:p w:rsidR="001A24B8" w:rsidRDefault="001A24B8" w:rsidP="001A24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Копия технического паспорта списываемого транспортного средства.</w:t>
      </w:r>
    </w:p>
    <w:p w:rsidR="001A24B8" w:rsidRDefault="001A24B8" w:rsidP="001A24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Копия постановления (распоряжения, приказа) о создании постоянно действующей комиссии по списанию основных средств.</w:t>
      </w:r>
    </w:p>
    <w:p w:rsidR="001A24B8" w:rsidRPr="00964E93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E93">
        <w:rPr>
          <w:rFonts w:ascii="Times New Roman" w:hAnsi="Times New Roman" w:cs="Times New Roman"/>
          <w:sz w:val="28"/>
          <w:szCs w:val="28"/>
        </w:rPr>
        <w:t xml:space="preserve">        7. Копия протокола заседания комиссии по подготовке и принятию решения о списании объектов муниципального имущества;</w:t>
      </w:r>
    </w:p>
    <w:p w:rsidR="001A24B8" w:rsidRDefault="001A24B8" w:rsidP="001A24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Дефектный акт независимой экспертизы.</w:t>
      </w:r>
    </w:p>
    <w:p w:rsidR="001A24B8" w:rsidRDefault="001A24B8" w:rsidP="001A24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 списании основных средств, утраченных вследствие кражи, пожара, аварий и других чрезвычайных ситуаций, в Администрацию сельского поселения дополнительно представляются:</w:t>
      </w:r>
    </w:p>
    <w:p w:rsidR="001A24B8" w:rsidRDefault="001A24B8" w:rsidP="001A24B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  <w:proofErr w:type="gramEnd"/>
    </w:p>
    <w:p w:rsidR="001A24B8" w:rsidRDefault="001A24B8" w:rsidP="001A24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1A24B8" w:rsidRDefault="001A24B8" w:rsidP="001A24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о наказании лиц, виновных в преждевременном выбытии основных средств из эксплуатации.</w:t>
      </w:r>
    </w:p>
    <w:p w:rsidR="001A24B8" w:rsidRDefault="001A24B8"/>
    <w:p w:rsidR="00257749" w:rsidRDefault="00257749"/>
    <w:p w:rsidR="00257749" w:rsidRDefault="00257749"/>
    <w:p w:rsidR="00257749" w:rsidRDefault="00257749" w:rsidP="00257749">
      <w:pPr>
        <w:tabs>
          <w:tab w:val="left" w:pos="709"/>
        </w:tabs>
        <w:rPr>
          <w:sz w:val="22"/>
          <w:szCs w:val="22"/>
        </w:rPr>
      </w:pPr>
    </w:p>
    <w:p w:rsidR="00257749" w:rsidRDefault="00257749" w:rsidP="00257749">
      <w:pPr>
        <w:tabs>
          <w:tab w:val="left" w:pos="709"/>
        </w:tabs>
        <w:rPr>
          <w:sz w:val="22"/>
          <w:szCs w:val="22"/>
        </w:rPr>
      </w:pPr>
    </w:p>
    <w:p w:rsidR="00257749" w:rsidRDefault="00257749" w:rsidP="00257749">
      <w:pPr>
        <w:tabs>
          <w:tab w:val="left" w:pos="709"/>
        </w:tabs>
        <w:rPr>
          <w:sz w:val="22"/>
          <w:szCs w:val="22"/>
        </w:rPr>
      </w:pPr>
    </w:p>
    <w:p w:rsidR="00257749" w:rsidRDefault="00257749" w:rsidP="00257749">
      <w:pPr>
        <w:tabs>
          <w:tab w:val="left" w:pos="709"/>
        </w:tabs>
        <w:rPr>
          <w:sz w:val="22"/>
          <w:szCs w:val="22"/>
        </w:rPr>
      </w:pPr>
    </w:p>
    <w:p w:rsidR="00257749" w:rsidRDefault="00257749" w:rsidP="00257749">
      <w:pPr>
        <w:tabs>
          <w:tab w:val="left" w:pos="709"/>
        </w:tabs>
        <w:rPr>
          <w:sz w:val="22"/>
          <w:szCs w:val="22"/>
        </w:rPr>
      </w:pPr>
    </w:p>
    <w:p w:rsidR="00257749" w:rsidRDefault="00257749" w:rsidP="00257749">
      <w:pPr>
        <w:tabs>
          <w:tab w:val="left" w:pos="709"/>
        </w:tabs>
        <w:rPr>
          <w:sz w:val="22"/>
          <w:szCs w:val="22"/>
        </w:rPr>
      </w:pPr>
    </w:p>
    <w:p w:rsidR="00257749" w:rsidRDefault="00257749" w:rsidP="00257749">
      <w:pPr>
        <w:tabs>
          <w:tab w:val="left" w:pos="709"/>
        </w:tabs>
        <w:rPr>
          <w:sz w:val="22"/>
          <w:szCs w:val="22"/>
        </w:rPr>
      </w:pPr>
    </w:p>
    <w:p w:rsidR="00257749" w:rsidRDefault="00257749" w:rsidP="00257749">
      <w:pPr>
        <w:tabs>
          <w:tab w:val="left" w:pos="709"/>
        </w:tabs>
        <w:rPr>
          <w:sz w:val="22"/>
          <w:szCs w:val="22"/>
        </w:rPr>
      </w:pPr>
    </w:p>
    <w:p w:rsidR="00257749" w:rsidRDefault="00257749" w:rsidP="00257749">
      <w:pPr>
        <w:tabs>
          <w:tab w:val="left" w:pos="709"/>
        </w:tabs>
        <w:rPr>
          <w:sz w:val="22"/>
          <w:szCs w:val="22"/>
        </w:rPr>
      </w:pPr>
    </w:p>
    <w:p w:rsidR="00257749" w:rsidRDefault="00257749" w:rsidP="00257749">
      <w:pPr>
        <w:tabs>
          <w:tab w:val="left" w:pos="709"/>
        </w:tabs>
        <w:rPr>
          <w:sz w:val="22"/>
          <w:szCs w:val="22"/>
        </w:rPr>
      </w:pPr>
    </w:p>
    <w:p w:rsidR="00257749" w:rsidRDefault="00257749" w:rsidP="00257749">
      <w:pPr>
        <w:tabs>
          <w:tab w:val="left" w:pos="709"/>
        </w:tabs>
        <w:rPr>
          <w:sz w:val="22"/>
          <w:szCs w:val="22"/>
        </w:rPr>
      </w:pPr>
    </w:p>
    <w:p w:rsidR="00257749" w:rsidRDefault="00257749" w:rsidP="00257749">
      <w:pPr>
        <w:tabs>
          <w:tab w:val="left" w:pos="709"/>
        </w:tabs>
        <w:rPr>
          <w:sz w:val="22"/>
          <w:szCs w:val="22"/>
        </w:rPr>
      </w:pPr>
    </w:p>
    <w:p w:rsidR="00257749" w:rsidRDefault="00257749" w:rsidP="00257749">
      <w:pPr>
        <w:tabs>
          <w:tab w:val="left" w:pos="709"/>
        </w:tabs>
        <w:rPr>
          <w:sz w:val="22"/>
          <w:szCs w:val="22"/>
        </w:rPr>
      </w:pPr>
    </w:p>
    <w:p w:rsidR="00257749" w:rsidRDefault="00257749" w:rsidP="00257749">
      <w:pPr>
        <w:tabs>
          <w:tab w:val="left" w:pos="709"/>
        </w:tabs>
        <w:rPr>
          <w:sz w:val="22"/>
          <w:szCs w:val="22"/>
        </w:rPr>
      </w:pPr>
    </w:p>
    <w:sectPr w:rsidR="00257749" w:rsidSect="000C07A0">
      <w:pgSz w:w="11906" w:h="16838"/>
      <w:pgMar w:top="719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7A8"/>
    <w:multiLevelType w:val="hybridMultilevel"/>
    <w:tmpl w:val="297C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B8"/>
    <w:rsid w:val="000C07A0"/>
    <w:rsid w:val="001A24B8"/>
    <w:rsid w:val="00257749"/>
    <w:rsid w:val="00551A6F"/>
    <w:rsid w:val="00583711"/>
    <w:rsid w:val="0064130E"/>
    <w:rsid w:val="0079524D"/>
    <w:rsid w:val="008F3E5C"/>
    <w:rsid w:val="00927939"/>
    <w:rsid w:val="00B73584"/>
    <w:rsid w:val="00B824CF"/>
    <w:rsid w:val="00C26012"/>
    <w:rsid w:val="00CC7B28"/>
    <w:rsid w:val="00CF3AA8"/>
    <w:rsid w:val="00E61FFB"/>
    <w:rsid w:val="00F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4B8"/>
    <w:rPr>
      <w:rFonts w:ascii="Arial" w:hAnsi="Arial" w:cs="Arial"/>
      <w:color w:val="000000"/>
      <w:sz w:val="14"/>
      <w:szCs w:val="14"/>
    </w:rPr>
  </w:style>
  <w:style w:type="character" w:styleId="a4">
    <w:name w:val="Strong"/>
    <w:qFormat/>
    <w:rsid w:val="001A24B8"/>
    <w:rPr>
      <w:b/>
      <w:bCs/>
    </w:rPr>
  </w:style>
  <w:style w:type="character" w:customStyle="1" w:styleId="ConsPlusNormal">
    <w:name w:val="ConsPlusNormal Знак"/>
    <w:link w:val="ConsPlusNormal0"/>
    <w:locked/>
    <w:rsid w:val="001A24B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1A2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1A24B8"/>
    <w:rPr>
      <w:color w:val="0000FF"/>
      <w:u w:val="single"/>
    </w:rPr>
  </w:style>
  <w:style w:type="paragraph" w:customStyle="1" w:styleId="Style20">
    <w:name w:val="Style20"/>
    <w:basedOn w:val="a"/>
    <w:rsid w:val="001A24B8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rsid w:val="001A24B8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rsid w:val="001A24B8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1A24B8"/>
    <w:rPr>
      <w:sz w:val="28"/>
      <w:lang w:val="ru-RU" w:eastAsia="ru-RU" w:bidi="ar-SA"/>
    </w:rPr>
  </w:style>
  <w:style w:type="paragraph" w:customStyle="1" w:styleId="tekstob">
    <w:name w:val="tekstob"/>
    <w:basedOn w:val="a"/>
    <w:rsid w:val="001A24B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57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57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4B8"/>
    <w:rPr>
      <w:rFonts w:ascii="Arial" w:hAnsi="Arial" w:cs="Arial"/>
      <w:color w:val="000000"/>
      <w:sz w:val="14"/>
      <w:szCs w:val="14"/>
    </w:rPr>
  </w:style>
  <w:style w:type="character" w:styleId="a4">
    <w:name w:val="Strong"/>
    <w:qFormat/>
    <w:rsid w:val="001A24B8"/>
    <w:rPr>
      <w:b/>
      <w:bCs/>
    </w:rPr>
  </w:style>
  <w:style w:type="character" w:customStyle="1" w:styleId="ConsPlusNormal">
    <w:name w:val="ConsPlusNormal Знак"/>
    <w:link w:val="ConsPlusNormal0"/>
    <w:locked/>
    <w:rsid w:val="001A24B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1A2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1A24B8"/>
    <w:rPr>
      <w:color w:val="0000FF"/>
      <w:u w:val="single"/>
    </w:rPr>
  </w:style>
  <w:style w:type="paragraph" w:customStyle="1" w:styleId="Style20">
    <w:name w:val="Style20"/>
    <w:basedOn w:val="a"/>
    <w:rsid w:val="001A24B8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rsid w:val="001A24B8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rsid w:val="001A24B8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1A24B8"/>
    <w:rPr>
      <w:sz w:val="28"/>
      <w:lang w:val="ru-RU" w:eastAsia="ru-RU" w:bidi="ar-SA"/>
    </w:rPr>
  </w:style>
  <w:style w:type="paragraph" w:customStyle="1" w:styleId="tekstob">
    <w:name w:val="tekstob"/>
    <w:basedOn w:val="a"/>
    <w:rsid w:val="001A24B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57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5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sus\Desktop\&#1103;&#1085;&#1074;&#1072;&#1088;&#1100;\&#1050;&#1040;&#1047;&#1053;&#1040;\Local%20Settings\Temp\14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22858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7143468</vt:i4>
      </vt:variant>
      <vt:variant>
        <vt:i4>3</vt:i4>
      </vt:variant>
      <vt:variant>
        <vt:i4>0</vt:i4>
      </vt:variant>
      <vt:variant>
        <vt:i4>5</vt:i4>
      </vt:variant>
      <vt:variant>
        <vt:lpwstr>http://nikolaevka-ufa.ucoz.ru/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Local Settings/Temp/149.doc</vt:lpwstr>
      </vt:variant>
      <vt:variant>
        <vt:lpwstr>Par48#Par48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Кириллово1</cp:lastModifiedBy>
  <cp:revision>2</cp:revision>
  <cp:lastPrinted>2016-02-02T08:51:00Z</cp:lastPrinted>
  <dcterms:created xsi:type="dcterms:W3CDTF">2016-02-02T08:51:00Z</dcterms:created>
  <dcterms:modified xsi:type="dcterms:W3CDTF">2016-02-02T08:51:00Z</dcterms:modified>
</cp:coreProperties>
</file>