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E1" w:rsidRDefault="00502AE1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52" w:rsidRDefault="00053C52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52" w:rsidRDefault="00053C52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52" w:rsidRDefault="00053C52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52" w:rsidRDefault="00053C52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9C4CF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502AE1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инвентаризации общественных территорий (общественных пространств), расположенных на </w:t>
      </w:r>
      <w:proofErr w:type="gramStart"/>
      <w:r w:rsidRPr="00502AE1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65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C52">
        <w:rPr>
          <w:rFonts w:ascii="Times New Roman" w:hAnsi="Times New Roman" w:cs="Times New Roman"/>
          <w:b/>
          <w:bCs/>
          <w:sz w:val="28"/>
          <w:szCs w:val="28"/>
        </w:rPr>
        <w:t>Кирилловский</w:t>
      </w:r>
      <w:r w:rsidR="00E23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502AE1" w:rsidRPr="00502AE1" w:rsidRDefault="009C4CF8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533363" w:rsidRPr="00502AE1" w:rsidRDefault="00533363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E23B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</w:t>
      </w:r>
      <w:hyperlink r:id="rId5" w:history="1">
        <w:r w:rsidRPr="00502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сельского поселения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</w:t>
      </w:r>
      <w:r w:rsidRPr="009C4CF8">
        <w:rPr>
          <w:rFonts w:ascii="Times New Roman" w:hAnsi="Times New Roman" w:cs="Times New Roman"/>
          <w:sz w:val="28"/>
          <w:szCs w:val="28"/>
        </w:rPr>
        <w:t>программы</w:t>
      </w:r>
      <w:r w:rsidR="006532AA" w:rsidRP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9C4CF8">
        <w:rPr>
          <w:rFonts w:ascii="Times New Roman" w:hAnsi="Times New Roman" w:cs="Times New Roman"/>
          <w:sz w:val="28"/>
          <w:szCs w:val="28"/>
        </w:rPr>
        <w:t xml:space="preserve"> «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E23B88">
        <w:rPr>
          <w:rFonts w:ascii="Times New Roman" w:hAnsi="Times New Roman" w:cs="Times New Roman"/>
          <w:bCs/>
          <w:sz w:val="28"/>
          <w:szCs w:val="28"/>
        </w:rPr>
        <w:t>в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E23B88">
        <w:rPr>
          <w:rFonts w:ascii="Times New Roman" w:hAnsi="Times New Roman" w:cs="Times New Roman"/>
          <w:bCs/>
          <w:sz w:val="28"/>
          <w:szCs w:val="28"/>
        </w:rPr>
        <w:t>м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23B8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C52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E23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r w:rsidR="009C4CF8" w:rsidRPr="009C4CF8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9C4CF8">
        <w:rPr>
          <w:rFonts w:ascii="Times New Roman" w:hAnsi="Times New Roman" w:cs="Times New Roman"/>
          <w:sz w:val="28"/>
          <w:szCs w:val="28"/>
        </w:rPr>
        <w:t xml:space="preserve">» </w:t>
      </w:r>
      <w:r w:rsidR="00E23B88" w:rsidRPr="00502AE1">
        <w:rPr>
          <w:rFonts w:ascii="Times New Roman" w:hAnsi="Times New Roman" w:cs="Times New Roman"/>
          <w:sz w:val="28"/>
          <w:szCs w:val="28"/>
        </w:rPr>
        <w:t>п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о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с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т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а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н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о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в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л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я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ю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>:</w:t>
      </w:r>
    </w:p>
    <w:p w:rsidR="00660357" w:rsidRPr="00502AE1" w:rsidRDefault="00660357" w:rsidP="00E23B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3363" w:rsidRDefault="002A4C81" w:rsidP="00502A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="00502AE1" w:rsidRPr="00502AE1">
        <w:rPr>
          <w:rFonts w:ascii="Times New Roman" w:hAnsi="Times New Roman" w:cs="Times New Roman"/>
          <w:sz w:val="28"/>
          <w:szCs w:val="28"/>
        </w:rPr>
        <w:t>порядок  проведения</w:t>
      </w:r>
      <w:proofErr w:type="gramEnd"/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инвентаризации общественных террит</w:t>
      </w:r>
      <w:r w:rsidR="00053C52">
        <w:rPr>
          <w:rFonts w:ascii="Times New Roman" w:hAnsi="Times New Roman" w:cs="Times New Roman"/>
          <w:sz w:val="28"/>
          <w:szCs w:val="28"/>
        </w:rPr>
        <w:t>орий (общественных пространств)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сельского поселения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 </w:t>
      </w:r>
      <w:r w:rsidR="009C4CF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23B88">
        <w:rPr>
          <w:rFonts w:ascii="Times New Roman" w:hAnsi="Times New Roman" w:cs="Times New Roman"/>
          <w:sz w:val="28"/>
          <w:szCs w:val="28"/>
        </w:rPr>
        <w:t>.</w:t>
      </w:r>
    </w:p>
    <w:p w:rsidR="00660357" w:rsidRPr="00502AE1" w:rsidRDefault="002A4C81" w:rsidP="002A4C81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C81">
        <w:rPr>
          <w:rFonts w:ascii="Times New Roman" w:hAnsi="Times New Roman" w:cs="Times New Roman"/>
          <w:sz w:val="28"/>
          <w:szCs w:val="28"/>
        </w:rPr>
        <w:t>В течение пяти рабочих дней со дня проведения инвентаризации комиссией составляются паспорта по форме согла</w:t>
      </w:r>
      <w:r>
        <w:rPr>
          <w:rFonts w:ascii="Times New Roman" w:hAnsi="Times New Roman" w:cs="Times New Roman"/>
          <w:sz w:val="28"/>
          <w:szCs w:val="28"/>
        </w:rPr>
        <w:t>сно приложению № 2</w:t>
      </w:r>
      <w:r w:rsidRPr="002A4C8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02AE1" w:rsidRDefault="002A4C8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02AE1" w:rsidRPr="00502AE1">
        <w:rPr>
          <w:sz w:val="28"/>
          <w:szCs w:val="28"/>
        </w:rPr>
        <w:t>. Настоящее постановление подлежит размещению на официальном сайте администрации</w:t>
      </w:r>
      <w:r w:rsidR="009B1A80">
        <w:rPr>
          <w:sz w:val="28"/>
          <w:szCs w:val="28"/>
        </w:rPr>
        <w:t xml:space="preserve"> сельского поселения </w:t>
      </w:r>
      <w:r w:rsidR="00053C52">
        <w:rPr>
          <w:sz w:val="28"/>
          <w:szCs w:val="28"/>
        </w:rPr>
        <w:t>Кирилловский</w:t>
      </w:r>
      <w:r w:rsidR="00E23B88" w:rsidRPr="00E23B88">
        <w:rPr>
          <w:sz w:val="28"/>
          <w:szCs w:val="28"/>
        </w:rPr>
        <w:t xml:space="preserve"> сельсовет муниципального района Уфимский район Республики Башкортостан  </w:t>
      </w:r>
      <w:bookmarkStart w:id="0" w:name="_GoBack"/>
      <w:r w:rsidR="00CF472A" w:rsidRPr="00CF472A">
        <w:rPr>
          <w:sz w:val="28"/>
          <w:szCs w:val="28"/>
        </w:rPr>
        <w:t>http://spkirillovo.ru</w:t>
      </w:r>
      <w:r w:rsidR="00E23B88">
        <w:rPr>
          <w:sz w:val="28"/>
          <w:szCs w:val="28"/>
        </w:rPr>
        <w:t xml:space="preserve"> </w:t>
      </w:r>
      <w:bookmarkEnd w:id="0"/>
      <w:r w:rsidR="00502AE1" w:rsidRPr="00502AE1">
        <w:rPr>
          <w:sz w:val="28"/>
          <w:szCs w:val="28"/>
        </w:rPr>
        <w:t>в разделе «</w:t>
      </w:r>
      <w:r w:rsidR="009C4CF8">
        <w:rPr>
          <w:sz w:val="28"/>
          <w:szCs w:val="28"/>
        </w:rPr>
        <w:t>Городская среда</w:t>
      </w:r>
      <w:r w:rsidR="00502AE1" w:rsidRPr="00502AE1">
        <w:rPr>
          <w:sz w:val="28"/>
          <w:szCs w:val="28"/>
        </w:rPr>
        <w:t>».</w:t>
      </w:r>
    </w:p>
    <w:p w:rsidR="00660357" w:rsidRDefault="00660357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P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t xml:space="preserve"> </w:t>
      </w:r>
      <w:r w:rsidR="00660357">
        <w:rPr>
          <w:sz w:val="28"/>
          <w:szCs w:val="28"/>
        </w:rPr>
        <w:t>3</w:t>
      </w:r>
      <w:r w:rsidRPr="00502AE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F472A" w:rsidRDefault="00CF472A" w:rsidP="00E23B88">
      <w:pPr>
        <w:rPr>
          <w:sz w:val="28"/>
          <w:szCs w:val="27"/>
        </w:rPr>
      </w:pPr>
    </w:p>
    <w:p w:rsidR="00A7255D" w:rsidRPr="00E23B88" w:rsidRDefault="00CF472A" w:rsidP="00E23B88">
      <w:pPr>
        <w:rPr>
          <w:sz w:val="28"/>
          <w:szCs w:val="27"/>
        </w:rPr>
      </w:pPr>
      <w:r>
        <w:rPr>
          <w:sz w:val="28"/>
          <w:szCs w:val="27"/>
        </w:rPr>
        <w:t xml:space="preserve"> Глава</w:t>
      </w:r>
      <w:r w:rsidR="00E23B88" w:rsidRPr="00E23B88">
        <w:rPr>
          <w:sz w:val="28"/>
          <w:szCs w:val="27"/>
        </w:rPr>
        <w:t xml:space="preserve"> </w:t>
      </w:r>
      <w:r w:rsidR="00A7255D" w:rsidRPr="00E23B88">
        <w:rPr>
          <w:sz w:val="28"/>
          <w:szCs w:val="27"/>
        </w:rPr>
        <w:t xml:space="preserve">сельского поселения </w:t>
      </w:r>
      <w:r w:rsidR="00E23B88" w:rsidRPr="00E23B88">
        <w:rPr>
          <w:sz w:val="28"/>
          <w:szCs w:val="27"/>
        </w:rPr>
        <w:t xml:space="preserve">              </w:t>
      </w:r>
      <w:r w:rsidR="00E23B88">
        <w:rPr>
          <w:sz w:val="28"/>
          <w:szCs w:val="27"/>
        </w:rPr>
        <w:t xml:space="preserve">           </w:t>
      </w:r>
      <w:r>
        <w:rPr>
          <w:sz w:val="28"/>
          <w:szCs w:val="27"/>
        </w:rPr>
        <w:t xml:space="preserve">                          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Н.А. </w:t>
      </w:r>
      <w:proofErr w:type="spellStart"/>
      <w:r>
        <w:rPr>
          <w:sz w:val="28"/>
          <w:szCs w:val="27"/>
        </w:rPr>
        <w:t>Келлер</w:t>
      </w:r>
      <w:proofErr w:type="spellEnd"/>
    </w:p>
    <w:p w:rsidR="00A7255D" w:rsidRDefault="00A7255D" w:rsidP="00E23B88">
      <w:pPr>
        <w:ind w:firstLine="708"/>
        <w:jc w:val="right"/>
      </w:pPr>
      <w:r>
        <w:rPr>
          <w:sz w:val="27"/>
          <w:szCs w:val="27"/>
        </w:rPr>
        <w:t xml:space="preserve">      </w:t>
      </w: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Pr="00E23B88" w:rsidRDefault="00502AE1" w:rsidP="00502AE1">
      <w:pPr>
        <w:pStyle w:val="a5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>Приложение № 1</w:t>
      </w:r>
    </w:p>
    <w:p w:rsidR="00502AE1" w:rsidRP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02AE1" w:rsidRPr="00E23B88" w:rsidRDefault="00053C52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Кирилловский</w:t>
      </w:r>
      <w:r w:rsidR="00E23B88">
        <w:rPr>
          <w:rFonts w:ascii="Times New Roman" w:hAnsi="Times New Roman" w:cs="Times New Roman"/>
          <w:sz w:val="28"/>
        </w:rPr>
        <w:t xml:space="preserve"> </w:t>
      </w:r>
      <w:r w:rsidR="00502AE1" w:rsidRPr="00E23B88">
        <w:rPr>
          <w:rFonts w:ascii="Times New Roman" w:hAnsi="Times New Roman" w:cs="Times New Roman"/>
          <w:sz w:val="28"/>
        </w:rPr>
        <w:t xml:space="preserve"> сельсовет</w:t>
      </w:r>
      <w:proofErr w:type="gramEnd"/>
    </w:p>
    <w:p w:rsid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>муниципального района</w:t>
      </w:r>
    </w:p>
    <w:p w:rsid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 </w:t>
      </w:r>
      <w:r w:rsidR="009B1A80" w:rsidRPr="00E23B88">
        <w:rPr>
          <w:rFonts w:ascii="Times New Roman" w:hAnsi="Times New Roman" w:cs="Times New Roman"/>
          <w:sz w:val="28"/>
        </w:rPr>
        <w:t>Уфимский</w:t>
      </w:r>
      <w:r w:rsidRPr="00E23B88">
        <w:rPr>
          <w:rFonts w:ascii="Times New Roman" w:hAnsi="Times New Roman" w:cs="Times New Roman"/>
          <w:sz w:val="28"/>
        </w:rPr>
        <w:t xml:space="preserve"> район </w:t>
      </w:r>
    </w:p>
    <w:p w:rsidR="00502AE1" w:rsidRP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>Республики Башкортостан</w:t>
      </w:r>
    </w:p>
    <w:p w:rsidR="00502AE1" w:rsidRP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от </w:t>
      </w:r>
      <w:r w:rsidR="00053C52">
        <w:rPr>
          <w:rFonts w:ascii="Times New Roman" w:hAnsi="Times New Roman" w:cs="Times New Roman"/>
          <w:sz w:val="28"/>
        </w:rPr>
        <w:t>18</w:t>
      </w:r>
      <w:r w:rsidR="00E23B88">
        <w:rPr>
          <w:rFonts w:ascii="Times New Roman" w:hAnsi="Times New Roman" w:cs="Times New Roman"/>
          <w:sz w:val="28"/>
        </w:rPr>
        <w:t>.</w:t>
      </w:r>
      <w:r w:rsidRPr="00E23B88">
        <w:rPr>
          <w:rFonts w:ascii="Times New Roman" w:hAnsi="Times New Roman" w:cs="Times New Roman"/>
          <w:sz w:val="28"/>
        </w:rPr>
        <w:t>0</w:t>
      </w:r>
      <w:r w:rsidR="00053C52">
        <w:rPr>
          <w:rFonts w:ascii="Times New Roman" w:hAnsi="Times New Roman" w:cs="Times New Roman"/>
          <w:sz w:val="28"/>
        </w:rPr>
        <w:t>9</w:t>
      </w:r>
      <w:r w:rsidRPr="00E23B88">
        <w:rPr>
          <w:rFonts w:ascii="Times New Roman" w:hAnsi="Times New Roman" w:cs="Times New Roman"/>
          <w:sz w:val="28"/>
        </w:rPr>
        <w:t xml:space="preserve">.2017 г.  № </w:t>
      </w:r>
      <w:r w:rsidR="00053C52">
        <w:rPr>
          <w:rFonts w:ascii="Times New Roman" w:hAnsi="Times New Roman" w:cs="Times New Roman"/>
          <w:sz w:val="28"/>
        </w:rPr>
        <w:t>165</w:t>
      </w: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E1" w:rsidRPr="00660357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0357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502AE1" w:rsidRPr="00660357" w:rsidRDefault="00502AE1" w:rsidP="00502AE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0357">
        <w:rPr>
          <w:rFonts w:ascii="Times New Roman" w:hAnsi="Times New Roman" w:cs="Times New Roman"/>
          <w:sz w:val="28"/>
          <w:szCs w:val="28"/>
        </w:rPr>
        <w:t>проведения инвентаризации общественных террит</w:t>
      </w:r>
      <w:r w:rsidR="00053C52">
        <w:rPr>
          <w:rFonts w:ascii="Times New Roman" w:hAnsi="Times New Roman" w:cs="Times New Roman"/>
          <w:sz w:val="28"/>
          <w:szCs w:val="28"/>
        </w:rPr>
        <w:t>орий (общественных пространств)</w:t>
      </w:r>
      <w:r w:rsidRPr="00660357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proofErr w:type="gramStart"/>
      <w:r w:rsidRPr="0066035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23B88" w:rsidRPr="00660357">
        <w:rPr>
          <w:rFonts w:ascii="Times New Roman" w:hAnsi="Times New Roman" w:cs="Times New Roman"/>
          <w:sz w:val="28"/>
          <w:szCs w:val="28"/>
        </w:rPr>
        <w:t xml:space="preserve"> </w:t>
      </w:r>
      <w:r w:rsidRPr="006603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6035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660357">
        <w:rPr>
          <w:rFonts w:ascii="Times New Roman" w:hAnsi="Times New Roman" w:cs="Times New Roman"/>
          <w:sz w:val="28"/>
          <w:szCs w:val="28"/>
        </w:rPr>
        <w:t xml:space="preserve"> </w:t>
      </w:r>
      <w:r w:rsidRPr="006603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 w:rsidRPr="00660357">
        <w:rPr>
          <w:rFonts w:ascii="Times New Roman" w:hAnsi="Times New Roman" w:cs="Times New Roman"/>
          <w:sz w:val="28"/>
          <w:szCs w:val="28"/>
        </w:rPr>
        <w:t>Уфимский</w:t>
      </w:r>
      <w:r w:rsidRPr="006603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532AA" w:rsidRDefault="00502AE1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1. Порядок проведения инвентаризации общественных террит</w:t>
      </w:r>
      <w:r w:rsidR="00053C52">
        <w:rPr>
          <w:rFonts w:ascii="Times New Roman" w:hAnsi="Times New Roman" w:cs="Times New Roman"/>
          <w:sz w:val="28"/>
          <w:szCs w:val="28"/>
        </w:rPr>
        <w:t>орий (общественных пространств)</w:t>
      </w:r>
      <w:r w:rsidRPr="00502AE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сельского поселения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 </w:t>
      </w:r>
      <w:r w:rsidRPr="00502AE1">
        <w:rPr>
          <w:rFonts w:ascii="Times New Roman" w:hAnsi="Times New Roman" w:cs="Times New Roman"/>
          <w:sz w:val="28"/>
          <w:szCs w:val="28"/>
        </w:rPr>
        <w:t>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r w:rsid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 (далее – Порядок).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proofErr w:type="gramStart"/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>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2AE1" w:rsidRPr="00502AE1" w:rsidRDefault="00502AE1" w:rsidP="006532A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пространства), расположенные на территории сельского поселения </w:t>
      </w:r>
      <w:proofErr w:type="gramStart"/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 </w:t>
      </w:r>
      <w:r w:rsidRPr="00502AE1">
        <w:rPr>
          <w:rFonts w:ascii="Times New Roman" w:hAnsi="Times New Roman" w:cs="Times New Roman"/>
          <w:sz w:val="28"/>
          <w:szCs w:val="28"/>
        </w:rPr>
        <w:t>.</w:t>
      </w:r>
    </w:p>
    <w:p w:rsidR="006532AA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 </w:t>
      </w:r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сельского поселения </w:t>
      </w:r>
      <w:proofErr w:type="gramStart"/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="00502AE1"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proofErr w:type="gramStart"/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паспорта благоустройства в соответствии 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2A4C81">
        <w:rPr>
          <w:rFonts w:ascii="Times New Roman" w:hAnsi="Times New Roman" w:cs="Times New Roman"/>
          <w:sz w:val="28"/>
          <w:szCs w:val="28"/>
        </w:rPr>
        <w:t>1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02AE1" w:rsidRP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2AA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</w:t>
      </w:r>
      <w:proofErr w:type="gramStart"/>
      <w:r w:rsidR="00502AE1" w:rsidRPr="00502AE1">
        <w:rPr>
          <w:rFonts w:ascii="Times New Roman" w:hAnsi="Times New Roman" w:cs="Times New Roman"/>
          <w:sz w:val="28"/>
          <w:szCs w:val="28"/>
        </w:rPr>
        <w:t>поселения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>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Комиссия до </w:t>
      </w:r>
      <w:r w:rsidR="00E23B88">
        <w:rPr>
          <w:rFonts w:ascii="Times New Roman" w:hAnsi="Times New Roman" w:cs="Times New Roman"/>
          <w:sz w:val="28"/>
          <w:szCs w:val="28"/>
        </w:rPr>
        <w:t>30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июля проводит инвентаризацию, на основе которого ответственное лицо составляет паспорт благоустройства общественных территорий сельского поселения </w:t>
      </w:r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502AE1" w:rsidRPr="00502AE1">
        <w:rPr>
          <w:rFonts w:ascii="Times New Roman" w:hAnsi="Times New Roman" w:cs="Times New Roman"/>
          <w:sz w:val="28"/>
          <w:szCs w:val="28"/>
        </w:rPr>
        <w:t>.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02AE1"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AE1">
        <w:rPr>
          <w:rFonts w:ascii="Times New Roman" w:hAnsi="Times New Roman" w:cs="Times New Roman"/>
          <w:sz w:val="28"/>
          <w:szCs w:val="28"/>
        </w:rPr>
        <w:t xml:space="preserve">.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502AE1" w:rsidRPr="00502AE1" w:rsidRDefault="00502AE1" w:rsidP="00502AE1">
      <w:pPr>
        <w:pStyle w:val="ConsPlusNormal"/>
        <w:adjustRightInd/>
        <w:ind w:left="1260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053C52">
        <w:rPr>
          <w:rFonts w:ascii="Times New Roman" w:hAnsi="Times New Roman" w:cs="Times New Roman"/>
          <w:sz w:val="28"/>
          <w:szCs w:val="28"/>
        </w:rPr>
        <w:t>Кирилловский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</w:t>
      </w:r>
      <w:r w:rsidR="00053C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02AE1" w:rsidRPr="00502AE1">
        <w:rPr>
          <w:rFonts w:ascii="Times New Roman" w:hAnsi="Times New Roman" w:cs="Times New Roman"/>
          <w:sz w:val="28"/>
          <w:szCs w:val="28"/>
        </w:rPr>
        <w:t>:</w:t>
      </w:r>
    </w:p>
    <w:p w:rsidR="00502AE1" w:rsidRPr="00502AE1" w:rsidRDefault="00502AE1" w:rsidP="00502AE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E23B88" w:rsidRDefault="00502AE1" w:rsidP="00E2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C275A7" w:rsidRDefault="00C275A7" w:rsidP="00E2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E23B88" w:rsidRDefault="00E23B88" w:rsidP="00E23B88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02AE1" w:rsidRPr="00E23B88" w:rsidSect="00CF472A">
          <w:pgSz w:w="11906" w:h="16838"/>
          <w:pgMar w:top="426" w:right="849" w:bottom="709" w:left="1560" w:header="708" w:footer="708" w:gutter="0"/>
          <w:cols w:space="708"/>
          <w:docGrid w:linePitch="360"/>
        </w:sectPr>
      </w:pPr>
      <w:r w:rsidRPr="00E23B8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</w:t>
      </w:r>
      <w:proofErr w:type="spellStart"/>
      <w:r w:rsidR="00053C52">
        <w:rPr>
          <w:rFonts w:ascii="Times New Roman" w:hAnsi="Times New Roman" w:cs="Times New Roman"/>
          <w:sz w:val="28"/>
          <w:szCs w:val="28"/>
        </w:rPr>
        <w:t>А.В.Наумова</w:t>
      </w:r>
      <w:proofErr w:type="spellEnd"/>
      <w:r w:rsidRPr="00E23B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</w:p>
    <w:p w:rsidR="00502AE1" w:rsidRDefault="00502AE1" w:rsidP="00053C52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(общественных пространств),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расположенных на территории </w:t>
      </w:r>
    </w:p>
    <w:p w:rsidR="00502AE1" w:rsidRDefault="006532AA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2AE1" w:rsidRPr="00502AE1">
        <w:rPr>
          <w:rFonts w:ascii="Times New Roman" w:hAnsi="Times New Roman" w:cs="Times New Roman"/>
        </w:rPr>
        <w:t xml:space="preserve">сельского поселения </w:t>
      </w:r>
    </w:p>
    <w:p w:rsidR="00502AE1" w:rsidRDefault="00053C52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Кирилловский</w:t>
      </w:r>
      <w:r w:rsidR="00A06D83">
        <w:rPr>
          <w:rFonts w:ascii="Times New Roman" w:hAnsi="Times New Roman" w:cs="Times New Roman"/>
        </w:rPr>
        <w:t xml:space="preserve"> </w:t>
      </w:r>
      <w:r w:rsidR="00502AE1" w:rsidRPr="00502AE1">
        <w:rPr>
          <w:rFonts w:ascii="Times New Roman" w:hAnsi="Times New Roman" w:cs="Times New Roman"/>
        </w:rPr>
        <w:t>сельсовет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муниципального района </w:t>
      </w:r>
    </w:p>
    <w:p w:rsidR="00502AE1" w:rsidRDefault="009C4CF8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</w:t>
      </w:r>
      <w:r w:rsidR="00502AE1" w:rsidRPr="00502AE1">
        <w:rPr>
          <w:rFonts w:ascii="Times New Roman" w:hAnsi="Times New Roman" w:cs="Times New Roman"/>
        </w:rPr>
        <w:t xml:space="preserve"> район </w:t>
      </w:r>
    </w:p>
    <w:p w:rsidR="00502AE1" w:rsidRP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3C8A" w:rsidRDefault="00E63C8A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3C8A" w:rsidRPr="00502AE1" w:rsidRDefault="00E63C8A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502AE1" w:rsidRPr="00502AE1" w:rsidRDefault="00502AE1" w:rsidP="00502A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502AE1" w:rsidRPr="00502AE1" w:rsidTr="006532AA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_A1"/>
            <w:r w:rsidRPr="00502AE1">
              <w:rPr>
                <w:color w:val="000000"/>
                <w:sz w:val="28"/>
                <w:szCs w:val="28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502AE1" w:rsidRPr="00502AE1" w:rsidTr="006532AA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Количество общественных территорий, подлежащих благоустройству (парки, скверы, </w:t>
            </w:r>
            <w:r w:rsidRPr="00502AE1">
              <w:rPr>
                <w:color w:val="000000"/>
                <w:sz w:val="28"/>
                <w:szCs w:val="28"/>
              </w:rPr>
              <w:lastRenderedPageBreak/>
              <w:t>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E1" w:rsidRPr="00502AE1" w:rsidRDefault="00502AE1" w:rsidP="00502AE1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502AE1" w:rsidRPr="00502AE1" w:rsidRDefault="00502AE1" w:rsidP="00502AE1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502AE1" w:rsidRPr="00502AE1" w:rsidTr="006532AA">
        <w:trPr>
          <w:trHeight w:val="534"/>
        </w:trPr>
        <w:tc>
          <w:tcPr>
            <w:tcW w:w="852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4821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2035"/>
        </w:trPr>
        <w:tc>
          <w:tcPr>
            <w:tcW w:w="852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общественной территорий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713"/>
        </w:trPr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rPr>
          <w:color w:val="000000"/>
          <w:sz w:val="28"/>
          <w:szCs w:val="28"/>
        </w:rPr>
      </w:pPr>
    </w:p>
    <w:p w:rsidR="00502AE1" w:rsidRPr="00502AE1" w:rsidRDefault="00502AE1" w:rsidP="00502AE1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502AE1" w:rsidRPr="00502AE1" w:rsidRDefault="00502AE1" w:rsidP="00502A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Текущее состояние общественных территорий в разрезе каждой территории</w:t>
      </w:r>
    </w:p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</w:t>
            </w:r>
            <w:proofErr w:type="spellEnd"/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Обустроенность </w:t>
            </w:r>
            <w:proofErr w:type="spellStart"/>
            <w:r w:rsidRPr="00502AE1">
              <w:rPr>
                <w:sz w:val="28"/>
                <w:szCs w:val="28"/>
              </w:rPr>
              <w:t>дорожно</w:t>
            </w:r>
            <w:proofErr w:type="spellEnd"/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Информационные стенды и рекламные </w:t>
            </w:r>
            <w:r w:rsidRPr="00502AE1">
              <w:rPr>
                <w:sz w:val="28"/>
                <w:szCs w:val="28"/>
              </w:rPr>
              <w:lastRenderedPageBreak/>
              <w:t>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Ответственное лицо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Члены комиссии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>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6BF2" w:rsidRPr="006915AC" w:rsidRDefault="00A06D83" w:rsidP="007B6BF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</w:t>
      </w:r>
      <w:r w:rsidR="00053C52">
        <w:rPr>
          <w:sz w:val="28"/>
          <w:szCs w:val="28"/>
        </w:rPr>
        <w:t xml:space="preserve">                               </w:t>
      </w:r>
      <w:proofErr w:type="spellStart"/>
      <w:r w:rsidR="00053C52">
        <w:rPr>
          <w:sz w:val="28"/>
          <w:szCs w:val="28"/>
        </w:rPr>
        <w:t>А.В.Наумова</w:t>
      </w:r>
      <w:proofErr w:type="spellEnd"/>
    </w:p>
    <w:p w:rsidR="00A05232" w:rsidRPr="00502AE1" w:rsidRDefault="00A05232">
      <w:pPr>
        <w:rPr>
          <w:sz w:val="28"/>
          <w:szCs w:val="28"/>
        </w:rPr>
      </w:pPr>
    </w:p>
    <w:sectPr w:rsidR="00A05232" w:rsidRPr="00502AE1" w:rsidSect="00502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B"/>
    <w:rsid w:val="000331DF"/>
    <w:rsid w:val="00053C52"/>
    <w:rsid w:val="002A4C81"/>
    <w:rsid w:val="004B7917"/>
    <w:rsid w:val="00502AE1"/>
    <w:rsid w:val="00533363"/>
    <w:rsid w:val="006532AA"/>
    <w:rsid w:val="00660357"/>
    <w:rsid w:val="00791500"/>
    <w:rsid w:val="007B6BF2"/>
    <w:rsid w:val="009B1A80"/>
    <w:rsid w:val="009C4CF8"/>
    <w:rsid w:val="00A05232"/>
    <w:rsid w:val="00A06D83"/>
    <w:rsid w:val="00A7255D"/>
    <w:rsid w:val="00B8103C"/>
    <w:rsid w:val="00BD2DDB"/>
    <w:rsid w:val="00BF21FF"/>
    <w:rsid w:val="00C275A7"/>
    <w:rsid w:val="00CD277A"/>
    <w:rsid w:val="00CF472A"/>
    <w:rsid w:val="00E23B88"/>
    <w:rsid w:val="00E63C8A"/>
    <w:rsid w:val="00E72417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C6EA-2336-4D9B-95F0-B9B4FFB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E2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Кириллово1</cp:lastModifiedBy>
  <cp:revision>7</cp:revision>
  <cp:lastPrinted>2017-09-19T05:11:00Z</cp:lastPrinted>
  <dcterms:created xsi:type="dcterms:W3CDTF">2017-09-18T10:22:00Z</dcterms:created>
  <dcterms:modified xsi:type="dcterms:W3CDTF">2017-09-19T05:14:00Z</dcterms:modified>
</cp:coreProperties>
</file>