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73" w:rsidRPr="006012E5" w:rsidRDefault="006012E5" w:rsidP="001828AE">
      <w:pPr>
        <w:pStyle w:val="ConsPlusNonformat"/>
        <w:widowControl/>
        <w:tabs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6673" w:rsidRPr="00FA6727" w:rsidRDefault="00936673" w:rsidP="001522A9">
      <w:pPr>
        <w:pStyle w:val="ConsPlusNonformat"/>
        <w:widowControl/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0B46" w:rsidRPr="001828AE" w:rsidRDefault="001828AE" w:rsidP="001828AE">
      <w:pPr>
        <w:pStyle w:val="ConsPlusNonformat"/>
        <w:widowControl/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673" w:rsidRPr="00FA6727" w:rsidRDefault="00936673" w:rsidP="00E0414E">
      <w:pPr>
        <w:pStyle w:val="ConsPlusNonformat"/>
        <w:widowControl/>
        <w:tabs>
          <w:tab w:val="left" w:pos="4140"/>
        </w:tabs>
        <w:ind w:right="5944"/>
        <w:rPr>
          <w:rFonts w:ascii="Times New Roman" w:hAnsi="Times New Roman" w:cs="Times New Roman"/>
          <w:sz w:val="28"/>
          <w:szCs w:val="28"/>
        </w:rPr>
      </w:pPr>
    </w:p>
    <w:p w:rsidR="00936673" w:rsidRPr="00DE27E8" w:rsidRDefault="00936673" w:rsidP="00E0414E">
      <w:pPr>
        <w:pStyle w:val="ConsPlusNonformat"/>
        <w:widowControl/>
        <w:tabs>
          <w:tab w:val="left" w:pos="-220"/>
          <w:tab w:val="left" w:pos="1210"/>
          <w:tab w:val="left" w:pos="2090"/>
          <w:tab w:val="left" w:pos="2310"/>
        </w:tabs>
        <w:ind w:right="5394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2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4F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A63D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 w:cs="Times New Roman"/>
          <w:sz w:val="28"/>
          <w:szCs w:val="28"/>
        </w:rPr>
        <w:t>Кирилловский</w:t>
      </w:r>
      <w:r w:rsidR="00A63D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1E0E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DE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3" w:rsidRPr="002542D9" w:rsidRDefault="00936673" w:rsidP="001522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6673" w:rsidRPr="00903B34" w:rsidRDefault="00936673" w:rsidP="001522A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Pr="00431F3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 w:cs="Times New Roman"/>
          <w:sz w:val="28"/>
          <w:szCs w:val="28"/>
        </w:rPr>
        <w:t>Кирилловский</w:t>
      </w:r>
      <w:r w:rsidR="00D70B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1E0ED2">
        <w:rPr>
          <w:rFonts w:ascii="Times New Roman" w:hAnsi="Times New Roman" w:cs="Times New Roman"/>
          <w:sz w:val="28"/>
          <w:szCs w:val="28"/>
        </w:rPr>
        <w:t xml:space="preserve"> </w:t>
      </w:r>
      <w:r w:rsidRPr="00903B34">
        <w:rPr>
          <w:rFonts w:ascii="Times New Roman" w:hAnsi="Times New Roman" w:cs="Times New Roman"/>
          <w:sz w:val="28"/>
          <w:szCs w:val="28"/>
        </w:rPr>
        <w:t xml:space="preserve">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</w:p>
    <w:p w:rsidR="00D70B46" w:rsidRPr="00DE27E8" w:rsidRDefault="00D70B46" w:rsidP="001522A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936673" w:rsidRPr="0042655D" w:rsidRDefault="00936673" w:rsidP="001522A9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E27E8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936673" w:rsidRPr="00DE27E8" w:rsidRDefault="00936673" w:rsidP="001522A9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6673" w:rsidRPr="00DE27E8" w:rsidRDefault="00936673" w:rsidP="001522A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«Формирование современной городской среды </w:t>
      </w:r>
      <w:r w:rsidR="00D70B46">
        <w:rPr>
          <w:sz w:val="28"/>
          <w:szCs w:val="28"/>
        </w:rPr>
        <w:t xml:space="preserve">сельского поселения </w:t>
      </w:r>
      <w:r w:rsidR="00A3277D">
        <w:rPr>
          <w:sz w:val="28"/>
          <w:szCs w:val="28"/>
        </w:rPr>
        <w:t>Кирилловский</w:t>
      </w:r>
      <w:r w:rsidR="00D70B46">
        <w:rPr>
          <w:sz w:val="28"/>
          <w:szCs w:val="28"/>
        </w:rPr>
        <w:t xml:space="preserve"> сельсовет муниципального района Уфимский район</w:t>
      </w:r>
      <w:r w:rsidR="00ED2604" w:rsidRPr="00DE27E8">
        <w:rPr>
          <w:sz w:val="28"/>
          <w:szCs w:val="28"/>
        </w:rPr>
        <w:t xml:space="preserve"> Республики Башкортостан</w:t>
      </w:r>
      <w:r w:rsidR="001E0ED2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год» согласно прилагаемому приложению</w:t>
      </w:r>
      <w:r w:rsidRPr="00DE27E8">
        <w:rPr>
          <w:sz w:val="28"/>
          <w:szCs w:val="28"/>
        </w:rPr>
        <w:t>.</w:t>
      </w:r>
    </w:p>
    <w:p w:rsidR="00936673" w:rsidRPr="00DE27E8" w:rsidRDefault="00936673" w:rsidP="001522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E27E8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D70B46">
        <w:rPr>
          <w:rFonts w:ascii="Times New Roman" w:hAnsi="Times New Roman"/>
          <w:sz w:val="28"/>
          <w:szCs w:val="28"/>
        </w:rPr>
        <w:t>его постановления возложить на</w:t>
      </w:r>
      <w:r w:rsidRPr="00DE27E8">
        <w:rPr>
          <w:rFonts w:ascii="Times New Roman" w:hAnsi="Times New Roman"/>
          <w:sz w:val="28"/>
          <w:szCs w:val="28"/>
        </w:rPr>
        <w:t xml:space="preserve"> глав</w:t>
      </w:r>
      <w:r w:rsidR="00D70B46">
        <w:rPr>
          <w:rFonts w:ascii="Times New Roman" w:hAnsi="Times New Roman"/>
          <w:sz w:val="28"/>
          <w:szCs w:val="28"/>
        </w:rPr>
        <w:t>у</w:t>
      </w:r>
      <w:r w:rsidRPr="00DE27E8">
        <w:rPr>
          <w:rFonts w:ascii="Times New Roman" w:hAnsi="Times New Roman"/>
          <w:sz w:val="28"/>
          <w:szCs w:val="28"/>
        </w:rPr>
        <w:t xml:space="preserve"> </w:t>
      </w:r>
      <w:r w:rsidR="001E0ED2">
        <w:rPr>
          <w:rFonts w:ascii="Times New Roman" w:hAnsi="Times New Roman"/>
          <w:sz w:val="28"/>
          <w:szCs w:val="28"/>
        </w:rPr>
        <w:t>а</w:t>
      </w:r>
      <w:r w:rsidRPr="00DE27E8">
        <w:rPr>
          <w:rFonts w:ascii="Times New Roman" w:hAnsi="Times New Roman"/>
          <w:sz w:val="28"/>
          <w:szCs w:val="28"/>
        </w:rPr>
        <w:t xml:space="preserve">дминистрации </w:t>
      </w:r>
      <w:r w:rsidR="00D70B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D70B46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Pr="00DE27E8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 w:rsidR="006012E5">
        <w:rPr>
          <w:rFonts w:ascii="Times New Roman" w:hAnsi="Times New Roman"/>
          <w:sz w:val="28"/>
          <w:szCs w:val="28"/>
        </w:rPr>
        <w:t>Келлера</w:t>
      </w:r>
      <w:proofErr w:type="spellEnd"/>
      <w:r w:rsidR="006012E5">
        <w:rPr>
          <w:rFonts w:ascii="Times New Roman" w:hAnsi="Times New Roman"/>
          <w:sz w:val="28"/>
          <w:szCs w:val="28"/>
        </w:rPr>
        <w:t xml:space="preserve"> Н.А.</w:t>
      </w:r>
    </w:p>
    <w:p w:rsidR="00936673" w:rsidRPr="002542D9" w:rsidRDefault="00936673" w:rsidP="001522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2376A6" w:rsidRDefault="00936673" w:rsidP="001522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2376A6" w:rsidRDefault="001E0ED2" w:rsidP="001828A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936673" w:rsidRPr="002376A6" w:rsidSect="00440137">
          <w:footerReference w:type="even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70B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D70B46">
        <w:rPr>
          <w:rFonts w:ascii="Times New Roman" w:hAnsi="Times New Roman"/>
          <w:sz w:val="28"/>
          <w:szCs w:val="28"/>
        </w:rPr>
        <w:t xml:space="preserve"> </w:t>
      </w:r>
      <w:r w:rsidR="001828AE">
        <w:rPr>
          <w:rFonts w:ascii="Times New Roman" w:hAnsi="Times New Roman"/>
          <w:sz w:val="28"/>
          <w:szCs w:val="28"/>
        </w:rPr>
        <w:tab/>
      </w:r>
      <w:r w:rsidR="001828AE">
        <w:rPr>
          <w:rFonts w:ascii="Times New Roman" w:hAnsi="Times New Roman"/>
          <w:sz w:val="28"/>
          <w:szCs w:val="28"/>
        </w:rPr>
        <w:tab/>
      </w:r>
      <w:r w:rsidR="001828AE">
        <w:rPr>
          <w:rFonts w:ascii="Times New Roman" w:hAnsi="Times New Roman"/>
          <w:sz w:val="28"/>
          <w:szCs w:val="28"/>
        </w:rPr>
        <w:tab/>
      </w:r>
      <w:proofErr w:type="spellStart"/>
      <w:r w:rsidR="006012E5">
        <w:rPr>
          <w:rFonts w:ascii="Times New Roman" w:hAnsi="Times New Roman"/>
          <w:sz w:val="28"/>
          <w:szCs w:val="28"/>
        </w:rPr>
        <w:t>Н.А.Келлер</w:t>
      </w:r>
      <w:proofErr w:type="spellEnd"/>
    </w:p>
    <w:p w:rsidR="00936673" w:rsidRPr="002A0BD6" w:rsidRDefault="00936673" w:rsidP="001522A9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936673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 w:rsidR="00E148D4"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дминистрации</w:t>
      </w:r>
    </w:p>
    <w:p w:rsidR="00AE3DCB" w:rsidRDefault="00AE3DCB" w:rsidP="001522A9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3DCB" w:rsidRDefault="00AE3DCB" w:rsidP="001522A9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936673" w:rsidRDefault="00AE3DCB" w:rsidP="001522A9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Уфимский район</w:t>
      </w:r>
      <w:r w:rsidR="00936673" w:rsidRPr="002A0BD6">
        <w:rPr>
          <w:rFonts w:ascii="Times New Roman" w:hAnsi="Times New Roman"/>
          <w:sz w:val="28"/>
        </w:rPr>
        <w:t xml:space="preserve"> </w:t>
      </w:r>
    </w:p>
    <w:p w:rsidR="00936673" w:rsidRPr="002A0BD6" w:rsidRDefault="00936673" w:rsidP="001522A9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36673" w:rsidRPr="002A0BD6" w:rsidRDefault="00936673" w:rsidP="001522A9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>от _________ № ____________</w:t>
      </w: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36673" w:rsidRDefault="00936673" w:rsidP="001522A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AE3DCB" w:rsidRPr="00AE3DCB">
        <w:rPr>
          <w:rFonts w:ascii="Times New Roman" w:hAnsi="Times New Roman"/>
          <w:sz w:val="40"/>
          <w:szCs w:val="40"/>
        </w:rPr>
        <w:t xml:space="preserve">сельского поселения </w:t>
      </w:r>
      <w:r w:rsidR="00A3277D">
        <w:rPr>
          <w:rFonts w:ascii="Times New Roman" w:hAnsi="Times New Roman"/>
          <w:sz w:val="40"/>
          <w:szCs w:val="40"/>
        </w:rPr>
        <w:t>Кирилловский</w:t>
      </w:r>
      <w:r w:rsidR="00AE3DCB" w:rsidRPr="00AE3DCB">
        <w:rPr>
          <w:rFonts w:ascii="Times New Roman" w:hAnsi="Times New Roman"/>
          <w:sz w:val="40"/>
          <w:szCs w:val="40"/>
        </w:rPr>
        <w:t xml:space="preserve"> сельсовет муниципального района Уфимский район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936673" w:rsidRPr="00DA4CCE" w:rsidRDefault="00936673" w:rsidP="001522A9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36673" w:rsidRPr="00DA4CCE" w:rsidRDefault="00936673" w:rsidP="001522A9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 w:rsidR="00E148D4">
        <w:rPr>
          <w:rFonts w:ascii="Times New Roman" w:hAnsi="Times New Roman"/>
          <w:sz w:val="40"/>
          <w:szCs w:val="40"/>
        </w:rPr>
        <w:t>8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»</w:t>
      </w: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2542D9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2542D9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542D9">
        <w:rPr>
          <w:rFonts w:ascii="Times New Roman" w:hAnsi="Times New Roman"/>
          <w:sz w:val="28"/>
          <w:szCs w:val="28"/>
        </w:rPr>
        <w:t xml:space="preserve">      </w:t>
      </w:r>
      <w:r w:rsidR="006012E5">
        <w:rPr>
          <w:rFonts w:ascii="Times New Roman" w:hAnsi="Times New Roman"/>
          <w:sz w:val="28"/>
          <w:szCs w:val="28"/>
        </w:rPr>
        <w:t>д</w:t>
      </w:r>
      <w:r w:rsidR="00B570F7">
        <w:rPr>
          <w:rFonts w:ascii="Times New Roman" w:hAnsi="Times New Roman"/>
          <w:sz w:val="28"/>
          <w:szCs w:val="28"/>
        </w:rPr>
        <w:t xml:space="preserve">. </w:t>
      </w:r>
      <w:r w:rsidR="006012E5">
        <w:rPr>
          <w:rFonts w:ascii="Times New Roman" w:hAnsi="Times New Roman"/>
          <w:sz w:val="28"/>
          <w:szCs w:val="28"/>
        </w:rPr>
        <w:t>Кириллово</w:t>
      </w:r>
      <w:r w:rsidR="00B57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3E5F">
        <w:rPr>
          <w:rFonts w:ascii="Times New Roman" w:hAnsi="Times New Roman"/>
          <w:sz w:val="28"/>
          <w:szCs w:val="28"/>
        </w:rPr>
        <w:t>201</w:t>
      </w:r>
      <w:r w:rsidR="00E148D4">
        <w:rPr>
          <w:rFonts w:ascii="Times New Roman" w:hAnsi="Times New Roman"/>
          <w:sz w:val="28"/>
          <w:szCs w:val="28"/>
        </w:rPr>
        <w:t>8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</w:p>
    <w:p w:rsidR="00936673" w:rsidRDefault="00936673" w:rsidP="001522A9">
      <w:pPr>
        <w:pStyle w:val="10"/>
        <w:jc w:val="center"/>
      </w:pPr>
      <w:r>
        <w:br w:type="page"/>
      </w:r>
    </w:p>
    <w:p w:rsidR="00936673" w:rsidRPr="000067B3" w:rsidRDefault="00936673" w:rsidP="001522A9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936673" w:rsidRPr="00F53E5F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B00"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936673" w:rsidRPr="00F53E5F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E148D4">
        <w:rPr>
          <w:rFonts w:ascii="Times New Roman" w:hAnsi="Times New Roman"/>
          <w:sz w:val="28"/>
          <w:szCs w:val="28"/>
        </w:rPr>
        <w:t xml:space="preserve">» </w:t>
      </w:r>
      <w:r w:rsidR="00F219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F2193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на 201</w:t>
      </w:r>
      <w:r w:rsidR="00E148D4">
        <w:rPr>
          <w:rFonts w:ascii="Times New Roman" w:hAnsi="Times New Roman"/>
          <w:sz w:val="28"/>
          <w:szCs w:val="28"/>
        </w:rPr>
        <w:t>8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4F1">
        <w:rPr>
          <w:rFonts w:ascii="Times New Roman" w:hAnsi="Times New Roman"/>
          <w:sz w:val="28"/>
          <w:szCs w:val="28"/>
        </w:rPr>
        <w:t>(далее – Программа)</w:t>
      </w:r>
    </w:p>
    <w:p w:rsidR="00936673" w:rsidRPr="00F53E5F" w:rsidRDefault="00936673" w:rsidP="00152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29" w:type="dxa"/>
        <w:jc w:val="center"/>
        <w:tblLook w:val="00A0" w:firstRow="1" w:lastRow="0" w:firstColumn="1" w:lastColumn="0" w:noHBand="0" w:noVBand="0"/>
      </w:tblPr>
      <w:tblGrid>
        <w:gridCol w:w="2289"/>
        <w:gridCol w:w="10"/>
        <w:gridCol w:w="7001"/>
        <w:gridCol w:w="29"/>
      </w:tblGrid>
      <w:tr w:rsidR="00936673" w:rsidRPr="00F53E5F" w:rsidTr="00DB28C2">
        <w:trPr>
          <w:gridAfter w:val="1"/>
          <w:wAfter w:w="29" w:type="dxa"/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53E5F" w:rsidRDefault="00936673" w:rsidP="00F219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</w:t>
            </w:r>
            <w:r w:rsidR="00E148D4" w:rsidRPr="00DE2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в лице </w:t>
            </w:r>
            <w:r w:rsidR="00E148D4">
              <w:rPr>
                <w:rFonts w:ascii="Times New Roman" w:hAnsi="Times New Roman"/>
                <w:sz w:val="28"/>
                <w:szCs w:val="28"/>
              </w:rPr>
              <w:t>главы 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  <w:r w:rsidR="00F219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673" w:rsidRPr="00F53E5F" w:rsidTr="00DB28C2">
        <w:trPr>
          <w:gridAfter w:val="1"/>
          <w:wAfter w:w="29" w:type="dxa"/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53E5F" w:rsidRDefault="00E148D4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36673" w:rsidRPr="00F53E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</w:t>
            </w:r>
            <w:r w:rsidRPr="00DE2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673" w:rsidRPr="00F53E5F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="009366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673" w:rsidRPr="00F53E5F" w:rsidRDefault="00936673" w:rsidP="00C26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  <w:r w:rsidR="00C26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6673" w:rsidRPr="00F53E5F" w:rsidTr="00DB28C2">
        <w:trPr>
          <w:gridAfter w:val="1"/>
          <w:wAfter w:w="29" w:type="dxa"/>
          <w:trHeight w:val="276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154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П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F21934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Башкортостан;</w:t>
            </w:r>
          </w:p>
          <w:p w:rsidR="00936673" w:rsidRPr="0094154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936673" w:rsidRPr="0094154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936673" w:rsidRPr="000D7EC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развитие территорий общего пользования, мест массового отдыха людей муниципального образования</w:t>
            </w:r>
          </w:p>
        </w:tc>
      </w:tr>
      <w:tr w:rsidR="00936673" w:rsidRPr="00F53E5F" w:rsidTr="00DB28C2">
        <w:trPr>
          <w:trHeight w:val="276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</w:t>
            </w:r>
            <w:r w:rsidR="00B92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48D4" w:rsidRPr="00F53E5F">
              <w:rPr>
                <w:rFonts w:ascii="Times New Roman" w:hAnsi="Times New Roman"/>
                <w:sz w:val="28"/>
                <w:szCs w:val="28"/>
              </w:rPr>
              <w:t>проведение обустройства мест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массового отдыха;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</w:p>
        </w:tc>
      </w:tr>
      <w:tr w:rsidR="00936673" w:rsidRPr="00F53E5F" w:rsidTr="00DB28C2">
        <w:trPr>
          <w:trHeight w:val="124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 показатели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</w:t>
            </w:r>
            <w:r w:rsidRPr="002F7851">
              <w:rPr>
                <w:rFonts w:ascii="Times New Roman" w:hAnsi="Times New Roman"/>
                <w:sz w:val="28"/>
                <w:szCs w:val="28"/>
              </w:rPr>
              <w:t>в отношении которых проведены работы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от общего количества</w:t>
            </w:r>
            <w:r w:rsidR="001D1A31">
              <w:rPr>
                <w:rFonts w:ascii="Times New Roman" w:hAnsi="Times New Roman"/>
                <w:sz w:val="28"/>
                <w:szCs w:val="28"/>
              </w:rPr>
              <w:t xml:space="preserve"> территорий общего пользования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образования; 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, проводимых в рамках Программы</w:t>
            </w:r>
          </w:p>
        </w:tc>
      </w:tr>
      <w:tr w:rsidR="00936673" w:rsidRPr="00F53E5F" w:rsidTr="009D43C3">
        <w:trPr>
          <w:trHeight w:val="276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D1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</w:t>
            </w:r>
            <w:r w:rsidR="001D1A31">
              <w:rPr>
                <w:rFonts w:ascii="Times New Roman" w:hAnsi="Times New Roman"/>
                <w:sz w:val="28"/>
                <w:szCs w:val="28"/>
              </w:rPr>
              <w:t>8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36673" w:rsidRPr="00F53E5F" w:rsidTr="007A7FDB">
        <w:trPr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699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721699">
              <w:rPr>
                <w:rFonts w:ascii="Times New Roman" w:hAnsi="Times New Roman"/>
                <w:sz w:val="28"/>
                <w:szCs w:val="28"/>
              </w:rPr>
              <w:t>финансирования  Программы</w:t>
            </w:r>
            <w:proofErr w:type="gramEnd"/>
          </w:p>
          <w:p w:rsidR="00936673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6673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6673" w:rsidRPr="00C94EFC" w:rsidRDefault="00936673" w:rsidP="001522A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A3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1D1A3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D1A31" w:rsidRPr="00F21934">
              <w:rPr>
                <w:rFonts w:ascii="Times New Roman" w:hAnsi="Times New Roman"/>
                <w:color w:val="FF0000"/>
                <w:sz w:val="28"/>
                <w:szCs w:val="28"/>
                <w:highlight w:val="red"/>
              </w:rPr>
              <w:t>___________</w:t>
            </w:r>
          </w:p>
          <w:p w:rsidR="00936673" w:rsidRPr="009944F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рублей, в том числе за счет средств:</w:t>
            </w:r>
          </w:p>
          <w:p w:rsidR="00936673" w:rsidRPr="009944F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673" w:rsidRPr="009944F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а) Федеральный бюджет:</w:t>
            </w:r>
          </w:p>
          <w:p w:rsidR="00936673" w:rsidRPr="009944F1" w:rsidRDefault="001D1A31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34">
              <w:rPr>
                <w:rFonts w:ascii="Times New Roman" w:hAnsi="Times New Roman"/>
                <w:sz w:val="28"/>
                <w:szCs w:val="28"/>
                <w:highlight w:val="red"/>
              </w:rPr>
              <w:t>___________</w:t>
            </w:r>
            <w:r w:rsidR="00936673" w:rsidRPr="009944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36673" w:rsidRPr="009944F1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936673" w:rsidRPr="009944F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б) Бюджет Республики Башкортостан:</w:t>
            </w:r>
          </w:p>
          <w:p w:rsidR="00936673" w:rsidRPr="009944F1" w:rsidRDefault="001D1A31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34">
              <w:rPr>
                <w:rFonts w:ascii="Times New Roman" w:hAnsi="Times New Roman"/>
                <w:sz w:val="28"/>
                <w:szCs w:val="28"/>
                <w:highlight w:val="red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673" w:rsidRPr="009944F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1D1A3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 xml:space="preserve">в) Внебюджетные средства: </w:t>
            </w:r>
          </w:p>
          <w:p w:rsidR="00936673" w:rsidRPr="009944F1" w:rsidRDefault="001D1A31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34">
              <w:rPr>
                <w:rFonts w:ascii="Times New Roman" w:hAnsi="Times New Roman"/>
                <w:sz w:val="28"/>
                <w:szCs w:val="28"/>
                <w:highlight w:val="red"/>
              </w:rPr>
              <w:t>___________</w:t>
            </w:r>
            <w:r w:rsidR="00936673" w:rsidRPr="009944F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F53E5F" w:rsidTr="00DB28C2">
        <w:trPr>
          <w:trHeight w:val="552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36673" w:rsidRPr="00F53E5F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комплексного благоустройства</w:t>
            </w:r>
            <w:r w:rsidR="00254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территорий общего пользования, мест массового отдыха людей муниципального образования, составит </w:t>
            </w:r>
            <w:r w:rsidR="00254DF9" w:rsidRPr="00E270A8">
              <w:rPr>
                <w:rFonts w:ascii="Times New Roman" w:hAnsi="Times New Roman"/>
                <w:sz w:val="28"/>
                <w:szCs w:val="28"/>
                <w:highlight w:val="red"/>
              </w:rPr>
              <w:t>___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объекта 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ковых и социально значимых мест, площадью </w:t>
            </w:r>
            <w:r w:rsidR="00254DF9" w:rsidRPr="00E270A8">
              <w:rPr>
                <w:rFonts w:ascii="Times New Roman" w:hAnsi="Times New Roman"/>
                <w:sz w:val="28"/>
                <w:szCs w:val="28"/>
                <w:highlight w:val="red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254DF9">
              <w:rPr>
                <w:rFonts w:ascii="Times New Roman" w:hAnsi="Times New Roman"/>
                <w:sz w:val="28"/>
                <w:szCs w:val="28"/>
              </w:rPr>
              <w:t xml:space="preserve"> м, что будет составлять </w:t>
            </w:r>
            <w:r w:rsidR="00254DF9" w:rsidRPr="00E270A8">
              <w:rPr>
                <w:rFonts w:ascii="Times New Roman" w:hAnsi="Times New Roman"/>
                <w:sz w:val="28"/>
                <w:szCs w:val="28"/>
                <w:highlight w:val="red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% от общего количества территорий общего назначения;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территорий муниципального образования;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936673" w:rsidRPr="00F53E5F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936673" w:rsidRDefault="00936673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7A3E16" w:rsidRDefault="007A3E16" w:rsidP="001522A9">
      <w:pPr>
        <w:pStyle w:val="10"/>
        <w:rPr>
          <w:rFonts w:ascii="Times New Roman" w:hAnsi="Times New Roman"/>
          <w:sz w:val="28"/>
          <w:szCs w:val="28"/>
        </w:rPr>
      </w:pPr>
    </w:p>
    <w:p w:rsidR="00936673" w:rsidRPr="00B240C2" w:rsidRDefault="00936673" w:rsidP="001522A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936673" w:rsidRPr="00F53E5F" w:rsidRDefault="00936673" w:rsidP="001522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2B1" w:rsidRDefault="003722B1" w:rsidP="00152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в</w:t>
      </w:r>
      <w:r w:rsidRPr="003722B1">
        <w:rPr>
          <w:rFonts w:ascii="Times New Roman" w:hAnsi="Times New Roman"/>
          <w:sz w:val="28"/>
          <w:szCs w:val="28"/>
        </w:rPr>
        <w:t xml:space="preserve"> 2016 году сдано в эксплуатацию 96 домов, что составляет – 10416 м² жилья</w:t>
      </w:r>
      <w:r>
        <w:rPr>
          <w:rFonts w:ascii="Times New Roman" w:hAnsi="Times New Roman"/>
          <w:sz w:val="28"/>
          <w:szCs w:val="28"/>
        </w:rPr>
        <w:t>.</w:t>
      </w:r>
      <w:r w:rsidR="00936673">
        <w:rPr>
          <w:rFonts w:ascii="Times New Roman" w:hAnsi="Times New Roman"/>
          <w:sz w:val="28"/>
          <w:szCs w:val="28"/>
        </w:rPr>
        <w:t xml:space="preserve"> </w:t>
      </w:r>
    </w:p>
    <w:p w:rsidR="003722B1" w:rsidRDefault="003722B1" w:rsidP="00152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2B1"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 w:rsidRPr="003722B1">
        <w:rPr>
          <w:rFonts w:ascii="Times New Roman" w:hAnsi="Times New Roman"/>
          <w:sz w:val="28"/>
          <w:szCs w:val="28"/>
        </w:rPr>
        <w:t>вну</w:t>
      </w:r>
      <w:r>
        <w:rPr>
          <w:rFonts w:ascii="Times New Roman" w:hAnsi="Times New Roman"/>
          <w:sz w:val="28"/>
          <w:szCs w:val="28"/>
        </w:rPr>
        <w:t>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составляет 6</w:t>
      </w:r>
      <w:r w:rsidRPr="003722B1">
        <w:rPr>
          <w:rFonts w:ascii="Times New Roman" w:hAnsi="Times New Roman"/>
          <w:sz w:val="28"/>
          <w:szCs w:val="28"/>
        </w:rPr>
        <w:t xml:space="preserve">0 километров, из них с твердым </w:t>
      </w:r>
      <w:proofErr w:type="gramStart"/>
      <w:r w:rsidRPr="003722B1">
        <w:rPr>
          <w:rFonts w:ascii="Times New Roman" w:hAnsi="Times New Roman"/>
          <w:sz w:val="28"/>
          <w:szCs w:val="28"/>
        </w:rPr>
        <w:t>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3C107A">
        <w:rPr>
          <w:rFonts w:ascii="Times New Roman" w:hAnsi="Times New Roman"/>
          <w:sz w:val="28"/>
          <w:szCs w:val="28"/>
        </w:rPr>
        <w:t>асфальтового покрытия</w:t>
      </w:r>
      <w:r>
        <w:rPr>
          <w:rFonts w:ascii="Times New Roman" w:hAnsi="Times New Roman"/>
          <w:sz w:val="28"/>
          <w:szCs w:val="28"/>
        </w:rPr>
        <w:t>)</w:t>
      </w:r>
      <w:r w:rsidRPr="003C107A">
        <w:rPr>
          <w:rFonts w:ascii="Times New Roman" w:hAnsi="Times New Roman"/>
          <w:sz w:val="28"/>
          <w:szCs w:val="28"/>
        </w:rPr>
        <w:t xml:space="preserve"> </w:t>
      </w:r>
      <w:r w:rsidRPr="003722B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3722B1">
        <w:rPr>
          <w:rFonts w:ascii="Times New Roman" w:hAnsi="Times New Roman"/>
          <w:sz w:val="28"/>
          <w:szCs w:val="28"/>
        </w:rPr>
        <w:t>6 километров 420 метров.</w:t>
      </w:r>
    </w:p>
    <w:p w:rsidR="00936673" w:rsidRPr="003C107A" w:rsidRDefault="00936673" w:rsidP="00152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>Основные показатели уровня внешнего благоустройства и развития инженерной инфраструктуры муниципального образования следующие:</w:t>
      </w:r>
    </w:p>
    <w:p w:rsidR="00936673" w:rsidRPr="003C107A" w:rsidRDefault="00936673" w:rsidP="00152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lastRenderedPageBreak/>
        <w:t xml:space="preserve">Количество и площадь благоустроенных </w:t>
      </w:r>
      <w:r w:rsidR="007F248D">
        <w:rPr>
          <w:rFonts w:ascii="Times New Roman" w:hAnsi="Times New Roman"/>
          <w:sz w:val="28"/>
          <w:szCs w:val="28"/>
        </w:rPr>
        <w:t>общественных</w:t>
      </w:r>
      <w:r w:rsidRPr="003C107A">
        <w:rPr>
          <w:rFonts w:ascii="Times New Roman" w:hAnsi="Times New Roman"/>
          <w:sz w:val="28"/>
          <w:szCs w:val="28"/>
        </w:rPr>
        <w:t xml:space="preserve">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составляет</w:t>
      </w:r>
      <w:r w:rsidR="007F248D">
        <w:rPr>
          <w:rFonts w:ascii="Times New Roman" w:hAnsi="Times New Roman"/>
          <w:sz w:val="28"/>
          <w:szCs w:val="28"/>
        </w:rPr>
        <w:t xml:space="preserve"> ______м.</w:t>
      </w:r>
      <w:r w:rsidRPr="003C107A">
        <w:rPr>
          <w:rFonts w:ascii="Times New Roman" w:hAnsi="Times New Roman"/>
          <w:spacing w:val="-4"/>
          <w:sz w:val="28"/>
          <w:szCs w:val="28"/>
        </w:rPr>
        <w:t xml:space="preserve">, с площадью асфальтового покрытия </w:t>
      </w:r>
      <w:r w:rsidR="003E4B06" w:rsidRPr="00FA474C">
        <w:rPr>
          <w:rFonts w:ascii="Times New Roman" w:hAnsi="Times New Roman"/>
          <w:spacing w:val="-4"/>
          <w:sz w:val="28"/>
          <w:szCs w:val="28"/>
          <w:highlight w:val="red"/>
        </w:rPr>
        <w:t>_________</w:t>
      </w:r>
      <w:r w:rsidRPr="003C107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C107A">
        <w:rPr>
          <w:rFonts w:ascii="Times New Roman" w:hAnsi="Times New Roman"/>
          <w:spacing w:val="-4"/>
          <w:sz w:val="28"/>
          <w:szCs w:val="28"/>
        </w:rPr>
        <w:t>тыс.кв.м</w:t>
      </w:r>
      <w:proofErr w:type="spellEnd"/>
      <w:r w:rsidRPr="003C107A">
        <w:rPr>
          <w:rFonts w:ascii="Times New Roman" w:hAnsi="Times New Roman"/>
          <w:spacing w:val="-4"/>
          <w:sz w:val="28"/>
          <w:szCs w:val="28"/>
        </w:rPr>
        <w:t>.</w:t>
      </w:r>
    </w:p>
    <w:p w:rsidR="00936673" w:rsidRDefault="00936673" w:rsidP="00152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Кроме того, результаты </w:t>
      </w:r>
      <w:r>
        <w:rPr>
          <w:rFonts w:ascii="Times New Roman" w:hAnsi="Times New Roman"/>
          <w:sz w:val="28"/>
          <w:szCs w:val="28"/>
        </w:rPr>
        <w:t xml:space="preserve">обследований </w:t>
      </w:r>
      <w:r w:rsidR="00A76556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территорий </w:t>
      </w:r>
      <w:r w:rsidR="00A76556">
        <w:rPr>
          <w:rFonts w:ascii="Times New Roman" w:hAnsi="Times New Roman"/>
          <w:sz w:val="28"/>
          <w:szCs w:val="28"/>
        </w:rPr>
        <w:t>п</w:t>
      </w:r>
      <w:r w:rsidRPr="00F53E5F">
        <w:rPr>
          <w:rFonts w:ascii="Times New Roman" w:hAnsi="Times New Roman"/>
          <w:sz w:val="28"/>
          <w:szCs w:val="28"/>
        </w:rPr>
        <w:t xml:space="preserve">оказали, что асфальтобетонное покрытие внутри </w:t>
      </w:r>
      <w:r w:rsidR="00A76556">
        <w:rPr>
          <w:rFonts w:ascii="Times New Roman" w:hAnsi="Times New Roman"/>
          <w:sz w:val="28"/>
          <w:szCs w:val="28"/>
        </w:rPr>
        <w:t>населенных пунктов</w:t>
      </w:r>
      <w:r w:rsidRPr="008968EB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пришло в негодность. Отсутствуют специально оборудованные стоянки для автомобилей, что п</w:t>
      </w:r>
      <w:r w:rsidR="003722B1">
        <w:rPr>
          <w:rFonts w:ascii="Times New Roman" w:hAnsi="Times New Roman"/>
          <w:sz w:val="28"/>
          <w:szCs w:val="28"/>
        </w:rPr>
        <w:t>риводит к их хаотичной парковке</w:t>
      </w:r>
      <w:r w:rsidRPr="00F53E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673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EA0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B909F3" w:rsidRPr="00FA474C">
        <w:rPr>
          <w:rFonts w:ascii="Times New Roman" w:hAnsi="Times New Roman"/>
          <w:sz w:val="28"/>
          <w:szCs w:val="28"/>
          <w:highlight w:val="red"/>
        </w:rPr>
        <w:t>______</w:t>
      </w:r>
      <w:r w:rsidRPr="00E35EA0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E35EA0">
        <w:rPr>
          <w:rFonts w:ascii="Times New Roman" w:hAnsi="Times New Roman"/>
          <w:sz w:val="28"/>
          <w:szCs w:val="28"/>
        </w:rPr>
        <w:t xml:space="preserve"> общего пользования, площадью </w:t>
      </w:r>
      <w:r w:rsidR="00B909F3" w:rsidRPr="00FA474C">
        <w:rPr>
          <w:rFonts w:ascii="Times New Roman" w:hAnsi="Times New Roman"/>
          <w:sz w:val="28"/>
          <w:szCs w:val="28"/>
          <w:highlight w:val="red"/>
        </w:rPr>
        <w:t>____________</w:t>
      </w:r>
      <w:r w:rsidRPr="00AE34FF">
        <w:rPr>
          <w:rFonts w:ascii="Times New Roman" w:hAnsi="Times New Roman"/>
          <w:sz w:val="28"/>
          <w:szCs w:val="28"/>
        </w:rPr>
        <w:t xml:space="preserve"> м</w:t>
      </w:r>
      <w:r w:rsidRPr="00AE34FF">
        <w:rPr>
          <w:rFonts w:ascii="Times New Roman" w:hAnsi="Times New Roman"/>
          <w:sz w:val="28"/>
          <w:szCs w:val="28"/>
          <w:vertAlign w:val="superscript"/>
        </w:rPr>
        <w:t>2</w:t>
      </w:r>
      <w:r w:rsidRPr="00AE34FF">
        <w:rPr>
          <w:rFonts w:ascii="Times New Roman" w:hAnsi="Times New Roman"/>
          <w:sz w:val="28"/>
          <w:szCs w:val="28"/>
        </w:rPr>
        <w:t xml:space="preserve">. Некоторые из территорий общего пользования потеряли эстетический вид и нуждаются в ремонте. Так, в настоящее время площадь благоустроенных общественных территорий составляет порядка </w:t>
      </w:r>
      <w:r w:rsidR="00B909F3" w:rsidRPr="00FA474C">
        <w:rPr>
          <w:rFonts w:ascii="Times New Roman" w:hAnsi="Times New Roman"/>
          <w:sz w:val="28"/>
          <w:szCs w:val="28"/>
          <w:highlight w:val="red"/>
        </w:rPr>
        <w:t>___________</w:t>
      </w:r>
      <w:r w:rsidRPr="00AE34FF">
        <w:rPr>
          <w:rFonts w:ascii="Times New Roman" w:hAnsi="Times New Roman"/>
          <w:sz w:val="28"/>
          <w:szCs w:val="28"/>
        </w:rPr>
        <w:t xml:space="preserve"> тыс. м</w:t>
      </w:r>
      <w:r w:rsidRPr="00AE34FF">
        <w:rPr>
          <w:rFonts w:ascii="Times New Roman" w:hAnsi="Times New Roman"/>
          <w:sz w:val="28"/>
          <w:szCs w:val="28"/>
          <w:vertAlign w:val="superscript"/>
        </w:rPr>
        <w:t>2</w:t>
      </w:r>
      <w:r w:rsidRPr="00AE34FF">
        <w:rPr>
          <w:rFonts w:ascii="Times New Roman" w:hAnsi="Times New Roman"/>
          <w:sz w:val="28"/>
          <w:szCs w:val="28"/>
        </w:rPr>
        <w:t xml:space="preserve">, это </w:t>
      </w:r>
      <w:r w:rsidR="00B909F3" w:rsidRPr="00FA474C">
        <w:rPr>
          <w:rFonts w:ascii="Times New Roman" w:hAnsi="Times New Roman"/>
          <w:sz w:val="28"/>
          <w:szCs w:val="28"/>
          <w:highlight w:val="red"/>
        </w:rPr>
        <w:t>__________</w:t>
      </w:r>
      <w:r w:rsidRPr="00AE34FF">
        <w:rPr>
          <w:rFonts w:ascii="Times New Roman" w:hAnsi="Times New Roman"/>
          <w:sz w:val="28"/>
          <w:szCs w:val="28"/>
        </w:rPr>
        <w:t xml:space="preserve">% от общей площади общественных территорий.  Соответственно, </w:t>
      </w:r>
      <w:r w:rsidR="00B909F3" w:rsidRPr="00FA474C">
        <w:rPr>
          <w:rFonts w:ascii="Times New Roman" w:hAnsi="Times New Roman"/>
          <w:sz w:val="28"/>
          <w:szCs w:val="28"/>
          <w:highlight w:val="red"/>
        </w:rPr>
        <w:t>__________</w:t>
      </w:r>
      <w:r w:rsidRPr="00AE34FF">
        <w:rPr>
          <w:rFonts w:ascii="Times New Roman" w:hAnsi="Times New Roman"/>
          <w:sz w:val="28"/>
          <w:szCs w:val="28"/>
        </w:rPr>
        <w:t xml:space="preserve">% – это площади общественных территорий, нуждающихся в благоустройстве. На одного жителя </w:t>
      </w:r>
      <w:r w:rsidR="00FA47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FA474C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="00B909F3" w:rsidRPr="00DE27E8">
        <w:rPr>
          <w:rFonts w:ascii="Times New Roman" w:hAnsi="Times New Roman"/>
          <w:sz w:val="28"/>
          <w:szCs w:val="28"/>
        </w:rPr>
        <w:t xml:space="preserve"> </w:t>
      </w:r>
      <w:r w:rsidRPr="00AE34FF">
        <w:rPr>
          <w:rFonts w:ascii="Times New Roman" w:hAnsi="Times New Roman"/>
          <w:sz w:val="28"/>
          <w:szCs w:val="28"/>
        </w:rPr>
        <w:t xml:space="preserve">приходится </w:t>
      </w:r>
      <w:r w:rsidR="00B909F3" w:rsidRPr="00FA474C">
        <w:rPr>
          <w:rFonts w:ascii="Times New Roman" w:hAnsi="Times New Roman"/>
          <w:sz w:val="28"/>
          <w:szCs w:val="28"/>
          <w:highlight w:val="red"/>
        </w:rPr>
        <w:t>_______</w:t>
      </w:r>
      <w:r w:rsidRPr="00AE34FF">
        <w:rPr>
          <w:rFonts w:ascii="Times New Roman" w:hAnsi="Times New Roman"/>
          <w:sz w:val="28"/>
          <w:szCs w:val="28"/>
        </w:rPr>
        <w:t xml:space="preserve"> м</w:t>
      </w:r>
      <w:r w:rsidRPr="00AE34FF">
        <w:rPr>
          <w:rFonts w:ascii="Times New Roman" w:hAnsi="Times New Roman"/>
          <w:sz w:val="28"/>
          <w:szCs w:val="28"/>
          <w:vertAlign w:val="superscript"/>
        </w:rPr>
        <w:t>2</w:t>
      </w:r>
      <w:r w:rsidRPr="00AE34FF">
        <w:rPr>
          <w:rFonts w:ascii="Times New Roman" w:hAnsi="Times New Roman"/>
          <w:sz w:val="28"/>
          <w:szCs w:val="28"/>
        </w:rPr>
        <w:t xml:space="preserve"> благоустроенных общественных территорий.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673" w:rsidRPr="00F53E5F" w:rsidRDefault="00936673" w:rsidP="001522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6673" w:rsidRPr="00B240C2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</w:t>
      </w:r>
      <w:r>
        <w:rPr>
          <w:rFonts w:ascii="Times New Roman" w:hAnsi="Times New Roman"/>
          <w:sz w:val="28"/>
          <w:szCs w:val="28"/>
        </w:rPr>
        <w:t>ровка целей и постановка задач П</w:t>
      </w:r>
      <w:r w:rsidRPr="00B240C2">
        <w:rPr>
          <w:rFonts w:ascii="Times New Roman" w:hAnsi="Times New Roman"/>
          <w:sz w:val="28"/>
          <w:szCs w:val="28"/>
        </w:rPr>
        <w:t>рограммы</w:t>
      </w:r>
    </w:p>
    <w:p w:rsidR="00936673" w:rsidRDefault="00936673" w:rsidP="001522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  <w:r w:rsidRPr="004C53DC">
        <w:rPr>
          <w:rFonts w:ascii="Times New Roman" w:hAnsi="Times New Roman"/>
          <w:color w:val="A6A6A6"/>
          <w:sz w:val="28"/>
          <w:szCs w:val="28"/>
        </w:rPr>
        <w:t xml:space="preserve">     </w:t>
      </w:r>
    </w:p>
    <w:p w:rsidR="00936673" w:rsidRPr="003C107A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Приоритетом муниципальной политики в сфере благоустройства территорий муниципального образования является создание безопасных, комфортных и здоровых условий для проживания, трудовой деятельности и досуга населения, в том числе обеспечение надлежащего технического и санитарно-гигиенического состояния мест массового пребывания населения. </w:t>
      </w:r>
    </w:p>
    <w:p w:rsidR="00936673" w:rsidRPr="003C107A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  <w:r w:rsidRPr="003C107A">
        <w:rPr>
          <w:rFonts w:ascii="Times New Roman" w:hAnsi="Times New Roman"/>
          <w:sz w:val="28"/>
          <w:szCs w:val="28"/>
        </w:rPr>
        <w:t xml:space="preserve"> позволит создать на </w:t>
      </w:r>
      <w:r w:rsidR="007F248D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территориях </w:t>
      </w:r>
      <w:r w:rsidRPr="003C107A">
        <w:rPr>
          <w:rFonts w:ascii="Times New Roman" w:hAnsi="Times New Roman"/>
          <w:sz w:val="28"/>
          <w:szCs w:val="28"/>
        </w:rPr>
        <w:t>условия, благоприятно влияющие на психологическое состояние человека, повысить комфор</w:t>
      </w:r>
      <w:r>
        <w:rPr>
          <w:rFonts w:ascii="Times New Roman" w:hAnsi="Times New Roman"/>
          <w:sz w:val="28"/>
          <w:szCs w:val="28"/>
        </w:rPr>
        <w:t>тность проживания жителей муниципального образования</w:t>
      </w:r>
      <w:r w:rsidRPr="003C107A">
        <w:rPr>
          <w:rFonts w:ascii="Times New Roman" w:hAnsi="Times New Roman"/>
          <w:sz w:val="28"/>
          <w:szCs w:val="28"/>
        </w:rPr>
        <w:t>, обеспечить более эффективную эксплуатацию жилых домов, сформировать активную гражданскую позицию населения посредством</w:t>
      </w:r>
      <w:r w:rsidR="007F248D">
        <w:rPr>
          <w:rFonts w:ascii="Times New Roman" w:hAnsi="Times New Roman"/>
          <w:sz w:val="28"/>
          <w:szCs w:val="28"/>
        </w:rPr>
        <w:t xml:space="preserve"> его участия в благоустройстве общественных</w:t>
      </w:r>
      <w:r w:rsidRPr="003C107A">
        <w:rPr>
          <w:rFonts w:ascii="Times New Roman" w:hAnsi="Times New Roman"/>
          <w:sz w:val="28"/>
          <w:szCs w:val="28"/>
        </w:rPr>
        <w:t xml:space="preserve"> территорий, повысить уровень и качество жизни горожан.</w:t>
      </w:r>
    </w:p>
    <w:p w:rsidR="00936673" w:rsidRPr="003C107A" w:rsidRDefault="00936673" w:rsidP="00152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936673" w:rsidRPr="003C107A" w:rsidRDefault="00936673" w:rsidP="001522A9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936673" w:rsidRPr="003C107A" w:rsidRDefault="00936673" w:rsidP="001522A9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          Благоустройство </w:t>
      </w:r>
      <w:r w:rsidR="008F7686">
        <w:rPr>
          <w:sz w:val="28"/>
          <w:szCs w:val="28"/>
        </w:rPr>
        <w:t>общественных</w:t>
      </w:r>
      <w:r w:rsidRPr="003C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="008F7686">
        <w:rPr>
          <w:sz w:val="28"/>
          <w:szCs w:val="28"/>
        </w:rPr>
        <w:t>п</w:t>
      </w:r>
      <w:r w:rsidRPr="003C107A">
        <w:rPr>
          <w:sz w:val="28"/>
          <w:szCs w:val="28"/>
        </w:rPr>
        <w:t>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936673" w:rsidRPr="003C107A" w:rsidRDefault="00936673" w:rsidP="001522A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lastRenderedPageBreak/>
        <w:t>- архитектурно-планировочную организацию территории (устройство пешеходных дорожек и тротуаров, благоустройство и техническое оснащение детских площадок);</w:t>
      </w:r>
    </w:p>
    <w:p w:rsidR="00936673" w:rsidRPr="003C107A" w:rsidRDefault="00936673" w:rsidP="001522A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- освещение </w:t>
      </w:r>
      <w:r w:rsidR="008F7686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3C107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3C107A">
        <w:rPr>
          <w:sz w:val="28"/>
          <w:szCs w:val="28"/>
        </w:rPr>
        <w:t>при наличии технической возможности;</w:t>
      </w:r>
    </w:p>
    <w:p w:rsidR="00936673" w:rsidRPr="003C107A" w:rsidRDefault="00936673" w:rsidP="001522A9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- 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936673" w:rsidRPr="003C107A" w:rsidRDefault="00936673" w:rsidP="001522A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Основными задачами Программы являются:</w:t>
      </w:r>
    </w:p>
    <w:p w:rsidR="00936673" w:rsidRPr="003C107A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>- выполнение благоустройства мест массового пребывания населения;</w:t>
      </w:r>
    </w:p>
    <w:p w:rsidR="00936673" w:rsidRPr="003C107A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>- социально-экономическое развитие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C107A">
        <w:rPr>
          <w:rFonts w:ascii="Times New Roman" w:hAnsi="Times New Roman" w:cs="Times New Roman"/>
          <w:sz w:val="28"/>
          <w:szCs w:val="28"/>
        </w:rPr>
        <w:t>.</w:t>
      </w:r>
    </w:p>
    <w:p w:rsidR="00936673" w:rsidRPr="003C107A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</w:t>
      </w:r>
      <w:r w:rsidRPr="003C107A">
        <w:rPr>
          <w:rFonts w:ascii="Times New Roman" w:hAnsi="Times New Roman" w:cs="Times New Roman"/>
          <w:sz w:val="28"/>
          <w:szCs w:val="28"/>
        </w:rPr>
        <w:t xml:space="preserve">рограммы возможно возникновение следующих рисков, которые могут препятствовать достижению планируемых результатов: </w:t>
      </w:r>
    </w:p>
    <w:p w:rsidR="00936673" w:rsidRPr="003C107A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936673" w:rsidRPr="003C107A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: финансирование П</w:t>
      </w:r>
      <w:r w:rsidRPr="003C107A">
        <w:rPr>
          <w:rFonts w:ascii="Times New Roman" w:hAnsi="Times New Roman" w:cs="Times New Roman"/>
          <w:sz w:val="28"/>
          <w:szCs w:val="28"/>
        </w:rPr>
        <w:t>рограммы не в полном объеме в связи с неисполнени</w:t>
      </w:r>
      <w:r>
        <w:rPr>
          <w:rFonts w:ascii="Times New Roman" w:hAnsi="Times New Roman" w:cs="Times New Roman"/>
          <w:sz w:val="28"/>
          <w:szCs w:val="28"/>
        </w:rPr>
        <w:t>ем доходной части бюджета муниципального образования</w:t>
      </w:r>
      <w:r w:rsidRPr="003C1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673" w:rsidRPr="006C0A26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вышеуказанных рисков П</w:t>
      </w:r>
      <w:r w:rsidRPr="006C0A26">
        <w:rPr>
          <w:rFonts w:ascii="Times New Roman" w:hAnsi="Times New Roman" w:cs="Times New Roman"/>
          <w:sz w:val="28"/>
          <w:szCs w:val="28"/>
        </w:rPr>
        <w:t>рограмма подлежит корректировке.</w:t>
      </w:r>
    </w:p>
    <w:p w:rsidR="00936673" w:rsidRPr="003C107A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доля территорий общего пользования, мест массового отдыха людей муниципального образования, </w:t>
      </w:r>
      <w:r w:rsidRPr="008B14D0">
        <w:rPr>
          <w:rFonts w:ascii="Times New Roman" w:hAnsi="Times New Roman"/>
          <w:sz w:val="28"/>
          <w:szCs w:val="28"/>
        </w:rPr>
        <w:t>в отношении которых проведены работы по благоустройству,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от общего количества территорий общего пользования муниципального образования;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936673" w:rsidRPr="00C74134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74134">
        <w:rPr>
          <w:rFonts w:ascii="Times New Roman" w:hAnsi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936673" w:rsidRPr="00F53E5F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B240C2" w:rsidRDefault="00936673" w:rsidP="001522A9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936673" w:rsidRPr="00B240C2" w:rsidRDefault="00936673" w:rsidP="001522A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программных мероприятий к каждой </w:t>
      </w:r>
      <w:r w:rsidR="007F248D">
        <w:rPr>
          <w:rFonts w:ascii="Times New Roman" w:hAnsi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/>
          <w:sz w:val="28"/>
          <w:szCs w:val="28"/>
        </w:rPr>
        <w:t>территор</w:t>
      </w:r>
      <w:r>
        <w:rPr>
          <w:rFonts w:ascii="Times New Roman" w:hAnsi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/>
          <w:sz w:val="28"/>
          <w:szCs w:val="28"/>
        </w:rPr>
        <w:t>рограмму, планируется применить индивидуальную технологию производства восстановительных работ. Проведение работ, необходимых для приведения</w:t>
      </w:r>
      <w:r w:rsidR="00E37C81">
        <w:rPr>
          <w:rFonts w:ascii="Times New Roman" w:hAnsi="Times New Roman"/>
          <w:sz w:val="28"/>
          <w:szCs w:val="28"/>
        </w:rPr>
        <w:t xml:space="preserve"> общественных </w:t>
      </w:r>
      <w:r w:rsidRPr="00F53E5F">
        <w:rPr>
          <w:rFonts w:ascii="Times New Roman" w:hAnsi="Times New Roman"/>
          <w:sz w:val="28"/>
          <w:szCs w:val="28"/>
        </w:rPr>
        <w:t>территорий,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</w:t>
      </w:r>
      <w:r>
        <w:rPr>
          <w:rFonts w:ascii="Times New Roman" w:hAnsi="Times New Roman"/>
          <w:sz w:val="28"/>
          <w:szCs w:val="28"/>
        </w:rPr>
        <w:t xml:space="preserve"> предусмотренных П</w:t>
      </w:r>
      <w:r w:rsidRPr="00F53E5F">
        <w:rPr>
          <w:rFonts w:ascii="Times New Roman" w:hAnsi="Times New Roman"/>
          <w:sz w:val="28"/>
          <w:szCs w:val="28"/>
        </w:rPr>
        <w:t>рограммой, планируется: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мест массового отдыха людей;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lastRenderedPageBreak/>
        <w:t>- обеспечение комфор</w:t>
      </w:r>
      <w:r>
        <w:rPr>
          <w:rFonts w:ascii="Times New Roman" w:hAnsi="Times New Roman"/>
          <w:sz w:val="28"/>
          <w:szCs w:val="28"/>
        </w:rPr>
        <w:t>тности проживания жителей муниципального образования</w:t>
      </w:r>
      <w:r w:rsidR="00AB5EB2">
        <w:rPr>
          <w:rFonts w:ascii="Times New Roman" w:hAnsi="Times New Roman"/>
          <w:sz w:val="28"/>
          <w:szCs w:val="28"/>
        </w:rPr>
        <w:t>.</w:t>
      </w:r>
    </w:p>
    <w:p w:rsidR="00936673" w:rsidRPr="00F53E5F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9944F1" w:rsidRDefault="00936673" w:rsidP="001522A9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936673" w:rsidRPr="009944F1" w:rsidRDefault="00936673" w:rsidP="001522A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6673" w:rsidRPr="009944F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                     </w:t>
      </w:r>
      <w:r w:rsidRPr="00994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44F1">
        <w:rPr>
          <w:rFonts w:ascii="Times New Roman" w:hAnsi="Times New Roman"/>
          <w:sz w:val="28"/>
          <w:szCs w:val="28"/>
        </w:rPr>
        <w:t xml:space="preserve"> – </w:t>
      </w:r>
      <w:r w:rsidR="007D7086" w:rsidRPr="00C03E56">
        <w:rPr>
          <w:rFonts w:ascii="Times New Roman" w:hAnsi="Times New Roman"/>
          <w:bCs/>
          <w:color w:val="000000"/>
          <w:sz w:val="28"/>
          <w:szCs w:val="28"/>
          <w:highlight w:val="red"/>
        </w:rPr>
        <w:t>_____________</w:t>
      </w:r>
      <w:r w:rsidRPr="009944F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36673" w:rsidRPr="009944F1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 </w:t>
      </w:r>
      <w:r w:rsidRPr="009944F1">
        <w:rPr>
          <w:rFonts w:ascii="Times New Roman" w:hAnsi="Times New Roman"/>
          <w:sz w:val="28"/>
          <w:szCs w:val="28"/>
        </w:rPr>
        <w:tab/>
        <w:t xml:space="preserve"> </w:t>
      </w:r>
    </w:p>
    <w:p w:rsidR="00936673" w:rsidRPr="009944F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на благоустройство территорий общего пользования объем финансирования составляет: за счет средств федерального бюджета              </w:t>
      </w:r>
      <w:r w:rsidR="007D7086" w:rsidRPr="00C03E56">
        <w:rPr>
          <w:rFonts w:ascii="Times New Roman" w:hAnsi="Times New Roman"/>
          <w:sz w:val="28"/>
          <w:szCs w:val="28"/>
          <w:highlight w:val="red"/>
        </w:rPr>
        <w:t>___________</w:t>
      </w:r>
      <w:r w:rsidRPr="009944F1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Pr="00C03E56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="007D7086" w:rsidRPr="00C03E56">
        <w:rPr>
          <w:rFonts w:ascii="Times New Roman" w:hAnsi="Times New Roman"/>
          <w:sz w:val="28"/>
          <w:szCs w:val="28"/>
          <w:highlight w:val="red"/>
        </w:rPr>
        <w:t>______________</w:t>
      </w:r>
      <w:r w:rsidRPr="00C03E56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9944F1">
        <w:rPr>
          <w:rFonts w:ascii="Times New Roman" w:hAnsi="Times New Roman"/>
          <w:sz w:val="28"/>
          <w:szCs w:val="28"/>
        </w:rPr>
        <w:t>тыс. рублей.</w:t>
      </w:r>
    </w:p>
    <w:p w:rsidR="00936673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Субсидирование осуществляется на условиях софинансирования путем заключения соглашения между Администрацией </w:t>
      </w:r>
      <w:r w:rsidR="00C03E56"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="007D7086" w:rsidRPr="00DE27E8">
        <w:rPr>
          <w:rFonts w:ascii="Times New Roman" w:hAnsi="Times New Roman"/>
          <w:sz w:val="28"/>
          <w:szCs w:val="28"/>
        </w:rPr>
        <w:t xml:space="preserve"> </w:t>
      </w:r>
      <w:r w:rsidRPr="009944F1">
        <w:rPr>
          <w:rFonts w:ascii="Times New Roman" w:hAnsi="Times New Roman"/>
          <w:sz w:val="28"/>
          <w:szCs w:val="28"/>
        </w:rPr>
        <w:t>Республики Башкортостан и Министерством жилищно-коммунального хозяйства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5 к настоящей Программе.</w:t>
      </w:r>
    </w:p>
    <w:p w:rsidR="00936673" w:rsidRPr="00F53E5F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B240C2" w:rsidRDefault="00936673" w:rsidP="001522A9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936673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</w:t>
      </w:r>
      <w:r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3A5765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497B5E">
        <w:rPr>
          <w:rFonts w:ascii="Times New Roman" w:hAnsi="Times New Roman" w:cs="Times New Roman"/>
          <w:sz w:val="28"/>
          <w:szCs w:val="28"/>
        </w:rPr>
        <w:t>общественных</w:t>
      </w:r>
      <w:r w:rsidRPr="003A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3A5765">
        <w:rPr>
          <w:rFonts w:ascii="Times New Roman" w:hAnsi="Times New Roman" w:cs="Times New Roman"/>
          <w:sz w:val="28"/>
          <w:szCs w:val="28"/>
        </w:rPr>
        <w:t>и мест массового пребывания населения.</w:t>
      </w:r>
    </w:p>
    <w:p w:rsidR="00936673" w:rsidRPr="00EB0BAD" w:rsidRDefault="00936673" w:rsidP="00152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№ 3 к настоящей Программе.</w:t>
      </w:r>
    </w:p>
    <w:p w:rsidR="007A3E16" w:rsidRPr="00F53E5F" w:rsidRDefault="007A3E16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7A3E16" w:rsidRDefault="00936673" w:rsidP="007A3E16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3E16">
        <w:rPr>
          <w:rFonts w:ascii="Times New Roman" w:hAnsi="Times New Roman"/>
          <w:sz w:val="28"/>
          <w:szCs w:val="28"/>
        </w:rPr>
        <w:t>Срок реализации</w:t>
      </w:r>
      <w:r w:rsidR="00FA124E">
        <w:rPr>
          <w:rFonts w:ascii="Times New Roman" w:hAnsi="Times New Roman"/>
          <w:sz w:val="28"/>
          <w:szCs w:val="28"/>
        </w:rPr>
        <w:t xml:space="preserve"> </w:t>
      </w:r>
      <w:r w:rsidRPr="007A3E16">
        <w:rPr>
          <w:rFonts w:ascii="Times New Roman" w:hAnsi="Times New Roman"/>
          <w:sz w:val="28"/>
          <w:szCs w:val="28"/>
        </w:rPr>
        <w:t xml:space="preserve">Программы  </w:t>
      </w:r>
    </w:p>
    <w:p w:rsidR="007A3E16" w:rsidRDefault="007A3E16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8E8">
        <w:rPr>
          <w:rFonts w:ascii="Times New Roman" w:hAnsi="Times New Roman"/>
          <w:sz w:val="28"/>
          <w:szCs w:val="28"/>
        </w:rPr>
        <w:t xml:space="preserve">Реализация Программы предусмотрена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618E8">
        <w:rPr>
          <w:rFonts w:ascii="Times New Roman" w:hAnsi="Times New Roman"/>
          <w:sz w:val="28"/>
          <w:szCs w:val="28"/>
        </w:rPr>
        <w:t>201</w:t>
      </w:r>
      <w:r w:rsidR="00FA124E">
        <w:rPr>
          <w:rFonts w:ascii="Times New Roman" w:hAnsi="Times New Roman"/>
          <w:sz w:val="28"/>
          <w:szCs w:val="28"/>
        </w:rPr>
        <w:t>8</w:t>
      </w:r>
      <w:r w:rsidRPr="00B618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B618E8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7A3E16" w:rsidRPr="00B618E8" w:rsidRDefault="007A3E16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Pr="00B618E8" w:rsidRDefault="00936673" w:rsidP="001522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618E8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B618E8">
        <w:rPr>
          <w:rFonts w:ascii="Times New Roman" w:hAnsi="Times New Roman"/>
          <w:bCs/>
          <w:sz w:val="28"/>
          <w:szCs w:val="28"/>
          <w:lang w:eastAsia="ru-RU"/>
        </w:rPr>
        <w:t>благоустройству общественных территорий</w:t>
      </w:r>
    </w:p>
    <w:p w:rsidR="00936673" w:rsidRDefault="00936673" w:rsidP="0015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36673" w:rsidRPr="00A11ADE" w:rsidRDefault="00936673" w:rsidP="001522A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Для поддержания </w:t>
      </w:r>
      <w:r w:rsidR="00AB5EB2">
        <w:rPr>
          <w:sz w:val="28"/>
          <w:szCs w:val="28"/>
        </w:rPr>
        <w:t xml:space="preserve">общественных </w:t>
      </w:r>
      <w:r w:rsidRPr="00A11ADE">
        <w:rPr>
          <w:sz w:val="28"/>
          <w:szCs w:val="28"/>
        </w:rPr>
        <w:t>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</w:t>
      </w:r>
      <w:r>
        <w:rPr>
          <w:sz w:val="28"/>
          <w:szCs w:val="28"/>
        </w:rPr>
        <w:t>ости разработана настоящая П</w:t>
      </w:r>
      <w:r w:rsidRPr="00A11ADE">
        <w:rPr>
          <w:sz w:val="28"/>
          <w:szCs w:val="28"/>
        </w:rPr>
        <w:t>рограмма</w:t>
      </w:r>
      <w:r>
        <w:rPr>
          <w:sz w:val="28"/>
          <w:szCs w:val="28"/>
        </w:rPr>
        <w:t>.</w:t>
      </w:r>
      <w:r w:rsidRPr="00724899">
        <w:rPr>
          <w:sz w:val="28"/>
          <w:szCs w:val="28"/>
        </w:rPr>
        <w:t xml:space="preserve"> </w:t>
      </w:r>
    </w:p>
    <w:p w:rsidR="00936673" w:rsidRPr="00724899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11ADE">
        <w:rPr>
          <w:rFonts w:ascii="Times New Roman" w:hAnsi="Times New Roman" w:cs="Times New Roman"/>
          <w:sz w:val="28"/>
          <w:szCs w:val="28"/>
        </w:rPr>
        <w:t>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AB5EB2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Pr="00724899">
        <w:rPr>
          <w:rFonts w:ascii="Times New Roman" w:hAnsi="Times New Roman" w:cs="Times New Roman"/>
          <w:sz w:val="28"/>
          <w:szCs w:val="28"/>
        </w:rPr>
        <w:t>:</w:t>
      </w:r>
    </w:p>
    <w:p w:rsidR="00936673" w:rsidRDefault="00936673" w:rsidP="0015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освещением </w:t>
      </w:r>
      <w:r w:rsidR="00AB5EB2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936673" w:rsidRDefault="00936673" w:rsidP="00152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оборудование </w:t>
      </w:r>
      <w:r>
        <w:rPr>
          <w:rFonts w:ascii="Times New Roman" w:hAnsi="Times New Roman" w:cs="Times New Roman"/>
          <w:sz w:val="28"/>
          <w:szCs w:val="28"/>
        </w:rPr>
        <w:t>автомобильных парковок;</w:t>
      </w:r>
    </w:p>
    <w:p w:rsidR="00936673" w:rsidRPr="00500B98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новых и ремонт существующих тротуаров и пешеходных дорожек</w:t>
      </w:r>
      <w:r w:rsidRPr="00500B98">
        <w:rPr>
          <w:rFonts w:ascii="Times New Roman" w:hAnsi="Times New Roman" w:cs="Times New Roman"/>
          <w:sz w:val="28"/>
          <w:szCs w:val="28"/>
        </w:rPr>
        <w:t>;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площадок.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00DD0">
        <w:rPr>
          <w:rFonts w:ascii="Times New Roman" w:hAnsi="Times New Roman"/>
          <w:sz w:val="28"/>
          <w:szCs w:val="28"/>
        </w:rPr>
        <w:t xml:space="preserve"> </w:t>
      </w:r>
      <w:r w:rsidRPr="003C107A">
        <w:rPr>
          <w:rFonts w:ascii="Times New Roman" w:hAnsi="Times New Roman"/>
          <w:sz w:val="28"/>
          <w:szCs w:val="28"/>
        </w:rPr>
        <w:t>минимальному и дополнительному перечню</w:t>
      </w:r>
      <w:r w:rsidRPr="00D00DD0">
        <w:rPr>
          <w:rFonts w:ascii="Times New Roman" w:hAnsi="Times New Roman"/>
          <w:sz w:val="28"/>
          <w:szCs w:val="28"/>
        </w:rPr>
        <w:t xml:space="preserve"> работ прилагаются визуализированные образцы элементов благоустройства, предлагаемые к ра</w:t>
      </w:r>
      <w:r>
        <w:rPr>
          <w:rFonts w:ascii="Times New Roman" w:hAnsi="Times New Roman"/>
          <w:sz w:val="28"/>
          <w:szCs w:val="28"/>
        </w:rPr>
        <w:t xml:space="preserve">змещению на дворовой территории. </w:t>
      </w:r>
    </w:p>
    <w:p w:rsidR="00936673" w:rsidRPr="005E558C" w:rsidRDefault="00936673" w:rsidP="001522A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E558C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</w:t>
      </w:r>
      <w:r w:rsidR="00AB5EB2">
        <w:rPr>
          <w:rFonts w:ascii="Times New Roman" w:hAnsi="Times New Roman"/>
          <w:sz w:val="28"/>
          <w:szCs w:val="28"/>
        </w:rPr>
        <w:t>общественных территорий</w:t>
      </w:r>
      <w:r w:rsidRPr="005E558C">
        <w:rPr>
          <w:rFonts w:ascii="Times New Roman" w:hAnsi="Times New Roman"/>
          <w:sz w:val="28"/>
          <w:szCs w:val="28"/>
        </w:rPr>
        <w:t>, входящих в минимальный и дополнительный перечни таких работ указана в приложении № 6 к настоящей Программе.</w:t>
      </w:r>
    </w:p>
    <w:p w:rsidR="00936673" w:rsidRPr="00A11ADE" w:rsidRDefault="00936673" w:rsidP="001522A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69B2">
        <w:rPr>
          <w:sz w:val="28"/>
          <w:szCs w:val="28"/>
        </w:rPr>
        <w:t xml:space="preserve">Перед началом работ по благоустройству </w:t>
      </w:r>
      <w:r w:rsidR="00AB5EB2">
        <w:rPr>
          <w:sz w:val="28"/>
          <w:szCs w:val="28"/>
        </w:rPr>
        <w:t>общественной</w:t>
      </w:r>
      <w:r w:rsidRPr="00A269B2">
        <w:rPr>
          <w:sz w:val="28"/>
          <w:szCs w:val="28"/>
        </w:rPr>
        <w:t xml:space="preserve"> территории разрабатывается дизайн-проект благоустройства каждой </w:t>
      </w:r>
      <w:r w:rsidR="00AB5EB2">
        <w:rPr>
          <w:sz w:val="28"/>
          <w:szCs w:val="28"/>
        </w:rPr>
        <w:t>общественной</w:t>
      </w:r>
      <w:r w:rsidRPr="00A269B2">
        <w:rPr>
          <w:sz w:val="28"/>
          <w:szCs w:val="28"/>
        </w:rPr>
        <w:t xml:space="preserve"> территории. Все</w:t>
      </w:r>
      <w:r w:rsidRPr="00A11ADE">
        <w:rPr>
          <w:sz w:val="28"/>
          <w:szCs w:val="28"/>
        </w:rPr>
        <w:t xml:space="preserve"> мероприятия планируются с учетом создания условий для жизнедеятельности инвалидов</w:t>
      </w:r>
      <w:r>
        <w:rPr>
          <w:sz w:val="28"/>
          <w:szCs w:val="28"/>
        </w:rPr>
        <w:t xml:space="preserve"> и других маломобильных групп населения</w:t>
      </w:r>
      <w:r w:rsidRPr="00A11ADE">
        <w:rPr>
          <w:sz w:val="28"/>
          <w:szCs w:val="28"/>
        </w:rPr>
        <w:t>.</w:t>
      </w:r>
    </w:p>
    <w:p w:rsidR="00936673" w:rsidRPr="002859C3" w:rsidRDefault="00936673" w:rsidP="0015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</w:t>
      </w:r>
      <w:r w:rsidRPr="002859C3">
        <w:rPr>
          <w:rFonts w:ascii="Times New Roman" w:hAnsi="Times New Roman" w:cs="Times New Roman"/>
          <w:sz w:val="28"/>
          <w:szCs w:val="28"/>
        </w:rPr>
        <w:t xml:space="preserve">рограмме предусматриваются нижеперечисленные работы по благоустройству общественных территорий: </w:t>
      </w:r>
    </w:p>
    <w:p w:rsidR="00936673" w:rsidRPr="002859C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9C3">
        <w:rPr>
          <w:rFonts w:ascii="Times New Roman" w:hAnsi="Times New Roman" w:cs="Times New Roman"/>
          <w:sz w:val="28"/>
          <w:szCs w:val="28"/>
        </w:rPr>
        <w:t>- устройство рулонного газона;</w:t>
      </w:r>
    </w:p>
    <w:p w:rsidR="00936673" w:rsidRPr="002859C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9C3">
        <w:rPr>
          <w:rFonts w:ascii="Times New Roman" w:hAnsi="Times New Roman" w:cs="Times New Roman"/>
          <w:sz w:val="28"/>
          <w:szCs w:val="28"/>
        </w:rPr>
        <w:t>- замена старых и устройство новых пешеходных и велосипедных дорожек;</w:t>
      </w:r>
    </w:p>
    <w:p w:rsidR="00936673" w:rsidRPr="002859C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9C3">
        <w:rPr>
          <w:rFonts w:ascii="Times New Roman" w:hAnsi="Times New Roman" w:cs="Times New Roman"/>
          <w:sz w:val="28"/>
          <w:szCs w:val="28"/>
        </w:rPr>
        <w:t>-  мероприятия по улучшению освещенности;</w:t>
      </w:r>
    </w:p>
    <w:p w:rsidR="00936673" w:rsidRPr="002859C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9C3">
        <w:rPr>
          <w:rFonts w:ascii="Times New Roman" w:hAnsi="Times New Roman" w:cs="Times New Roman"/>
          <w:sz w:val="28"/>
          <w:szCs w:val="28"/>
        </w:rPr>
        <w:t>- устройство детских площадок;</w:t>
      </w:r>
    </w:p>
    <w:p w:rsidR="00936673" w:rsidRPr="002859C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9C3">
        <w:rPr>
          <w:rFonts w:ascii="Times New Roman" w:hAnsi="Times New Roman" w:cs="Times New Roman"/>
          <w:sz w:val="28"/>
          <w:szCs w:val="28"/>
        </w:rPr>
        <w:t>- устройство спортивных площадок;</w:t>
      </w:r>
    </w:p>
    <w:p w:rsidR="00936673" w:rsidRPr="00A269B2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9B2">
        <w:rPr>
          <w:rFonts w:ascii="Times New Roman" w:hAnsi="Times New Roman" w:cs="Times New Roman"/>
          <w:sz w:val="28"/>
          <w:szCs w:val="28"/>
        </w:rPr>
        <w:t>- установка малых архитектурных форм, урн, скамеек и скульптур;</w:t>
      </w:r>
    </w:p>
    <w:p w:rsidR="00936673" w:rsidRPr="00A269B2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9B2">
        <w:rPr>
          <w:rFonts w:ascii="Times New Roman" w:hAnsi="Times New Roman" w:cs="Times New Roman"/>
          <w:sz w:val="28"/>
          <w:szCs w:val="28"/>
        </w:rPr>
        <w:t>- посадка крупномерных деревьев;</w:t>
      </w:r>
    </w:p>
    <w:p w:rsidR="00936673" w:rsidRDefault="00936673" w:rsidP="00152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9B2">
        <w:rPr>
          <w:rFonts w:ascii="Times New Roman" w:hAnsi="Times New Roman" w:cs="Times New Roman"/>
          <w:sz w:val="28"/>
          <w:szCs w:val="28"/>
        </w:rPr>
        <w:t>- очистка дна водоемов от мусора и ила (при наличии).</w:t>
      </w:r>
    </w:p>
    <w:p w:rsidR="007A3E16" w:rsidRPr="00A269B2" w:rsidRDefault="007A3E16" w:rsidP="00497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673" w:rsidRPr="00A269B2" w:rsidRDefault="00936673" w:rsidP="001522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69B2">
        <w:rPr>
          <w:rFonts w:ascii="Times New Roman" w:hAnsi="Times New Roman"/>
          <w:sz w:val="28"/>
          <w:szCs w:val="28"/>
          <w:lang w:eastAsia="ru-RU"/>
        </w:rPr>
        <w:t xml:space="preserve">Условия о форме и доле участия </w:t>
      </w:r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 xml:space="preserve">собственников 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>жилых домов</w:t>
      </w:r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 xml:space="preserve">, собственников иных зданий и сооружений, расположенных в границах 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>общественной</w:t>
      </w:r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>территории ,</w:t>
      </w:r>
      <w:proofErr w:type="gramEnd"/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 xml:space="preserve"> подлежащей благоустройству,</w:t>
      </w:r>
      <w:r w:rsidRPr="00A269B2">
        <w:rPr>
          <w:rFonts w:ascii="Times New Roman" w:hAnsi="Times New Roman"/>
          <w:sz w:val="28"/>
          <w:szCs w:val="28"/>
          <w:lang w:eastAsia="ru-RU"/>
        </w:rPr>
        <w:t xml:space="preserve">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936673" w:rsidRPr="0081725E" w:rsidRDefault="00936673" w:rsidP="0015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936673" w:rsidRPr="009944F1" w:rsidRDefault="00936673" w:rsidP="001522A9">
      <w:pPr>
        <w:tabs>
          <w:tab w:val="left" w:pos="72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Настоящий Порядок устанавливает условия о форме участия собственников 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>жилых домов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>, собственников иных зданий и сооруж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>ений, расположенных в границах общественной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территории, подлежащей благоустройству (далее – заинтересованные лица), в реализации мероприятий по благоустройству 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>общественной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>территории  в</w:t>
      </w:r>
      <w:proofErr w:type="gramEnd"/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рамках минимального и дополнительного перечней работ по благоустройству, в том числе о форме и доле такого участия.</w:t>
      </w:r>
    </w:p>
    <w:p w:rsidR="00936673" w:rsidRPr="009944F1" w:rsidRDefault="00936673" w:rsidP="001522A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944F1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принять участие в </w:t>
      </w:r>
      <w:r w:rsidRPr="009944F1">
        <w:rPr>
          <w:rFonts w:ascii="Times New Roman" w:hAnsi="Times New Roman"/>
          <w:kern w:val="3"/>
          <w:sz w:val="28"/>
          <w:szCs w:val="28"/>
        </w:rPr>
        <w:t xml:space="preserve">реализации </w:t>
      </w:r>
      <w:r w:rsidRPr="009944F1">
        <w:rPr>
          <w:rFonts w:ascii="Times New Roman" w:hAnsi="Times New Roman"/>
          <w:kern w:val="3"/>
          <w:sz w:val="28"/>
          <w:szCs w:val="28"/>
        </w:rPr>
        <w:lastRenderedPageBreak/>
        <w:t>меропри</w:t>
      </w:r>
      <w:r w:rsidR="00497B5E">
        <w:rPr>
          <w:rFonts w:ascii="Times New Roman" w:hAnsi="Times New Roman"/>
          <w:kern w:val="3"/>
          <w:sz w:val="28"/>
          <w:szCs w:val="28"/>
        </w:rPr>
        <w:t>ятий по благоустройству общественной</w:t>
      </w:r>
      <w:r w:rsidRPr="009944F1">
        <w:rPr>
          <w:rFonts w:ascii="Times New Roman" w:hAnsi="Times New Roman"/>
          <w:kern w:val="3"/>
          <w:sz w:val="28"/>
          <w:szCs w:val="28"/>
        </w:rPr>
        <w:t xml:space="preserve"> территории, предусмотренных Программой, доли такого участия.</w:t>
      </w:r>
    </w:p>
    <w:p w:rsidR="00936673" w:rsidRPr="009574A7" w:rsidRDefault="00936673" w:rsidP="001522A9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В реализации мероприятий по благоустройству 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 xml:space="preserve">общественной 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территории в рамках минимального и дополнительного перечней работ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по благоустройству </w:t>
      </w:r>
      <w:r w:rsidRPr="009574A7">
        <w:rPr>
          <w:rFonts w:ascii="Times New Roman" w:hAnsi="Times New Roman"/>
          <w:kern w:val="3"/>
          <w:sz w:val="28"/>
          <w:szCs w:val="28"/>
          <w:lang w:eastAsia="ru-RU"/>
        </w:rPr>
        <w:t>предусмотрен</w:t>
      </w:r>
      <w:r w:rsidR="00C921C0" w:rsidRPr="009574A7">
        <w:rPr>
          <w:rFonts w:ascii="Times New Roman" w:hAnsi="Times New Roman"/>
          <w:kern w:val="3"/>
          <w:sz w:val="28"/>
          <w:szCs w:val="28"/>
          <w:lang w:eastAsia="ru-RU"/>
        </w:rPr>
        <w:t>а</w:t>
      </w:r>
      <w:r w:rsidRPr="009574A7">
        <w:rPr>
          <w:rFonts w:ascii="Times New Roman" w:hAnsi="Times New Roman"/>
          <w:kern w:val="3"/>
          <w:sz w:val="28"/>
          <w:szCs w:val="28"/>
          <w:lang w:eastAsia="ru-RU"/>
        </w:rPr>
        <w:t xml:space="preserve"> финансовая форма участия заинтересованных лиц.</w:t>
      </w:r>
    </w:p>
    <w:p w:rsidR="00936673" w:rsidRPr="00EB7B18" w:rsidRDefault="00936673" w:rsidP="001522A9">
      <w:pPr>
        <w:pStyle w:val="Standard"/>
        <w:tabs>
          <w:tab w:val="left" w:pos="0"/>
        </w:tabs>
        <w:ind w:firstLine="568"/>
        <w:jc w:val="both"/>
        <w:rPr>
          <w:sz w:val="28"/>
          <w:szCs w:val="28"/>
        </w:rPr>
      </w:pPr>
      <w:r w:rsidRPr="009574A7">
        <w:rPr>
          <w:sz w:val="28"/>
          <w:szCs w:val="28"/>
        </w:rPr>
        <w:t xml:space="preserve"> </w:t>
      </w:r>
      <w:r w:rsidRPr="007A3E16">
        <w:rPr>
          <w:sz w:val="28"/>
          <w:szCs w:val="28"/>
        </w:rPr>
        <w:t xml:space="preserve">Устанавливается минимальная доля финансового участия заинтересованных лиц в размере не менее 5 </w:t>
      </w:r>
      <w:r w:rsidR="009574A7" w:rsidRPr="007A3E16">
        <w:rPr>
          <w:sz w:val="28"/>
          <w:szCs w:val="28"/>
        </w:rPr>
        <w:t>% от суммы субсидий</w:t>
      </w:r>
      <w:r w:rsidR="00C0607B" w:rsidRPr="007A3E16">
        <w:rPr>
          <w:sz w:val="28"/>
          <w:szCs w:val="28"/>
        </w:rPr>
        <w:t>,</w:t>
      </w:r>
      <w:r w:rsidR="009574A7" w:rsidRPr="007A3E16">
        <w:rPr>
          <w:sz w:val="28"/>
          <w:szCs w:val="28"/>
        </w:rPr>
        <w:t xml:space="preserve"> выделенных на реализацию проекта благоустройства в отношении каждой </w:t>
      </w:r>
      <w:r w:rsidR="00497B5E">
        <w:rPr>
          <w:sz w:val="28"/>
          <w:szCs w:val="28"/>
        </w:rPr>
        <w:t>общественной</w:t>
      </w:r>
      <w:r w:rsidR="009574A7" w:rsidRPr="007A3E16">
        <w:rPr>
          <w:sz w:val="28"/>
          <w:szCs w:val="28"/>
        </w:rPr>
        <w:t xml:space="preserve"> территории</w:t>
      </w:r>
      <w:r w:rsidRPr="007A3E16">
        <w:rPr>
          <w:sz w:val="28"/>
          <w:szCs w:val="28"/>
        </w:rPr>
        <w:t>.</w:t>
      </w:r>
    </w:p>
    <w:p w:rsidR="00936673" w:rsidRPr="00EB7B18" w:rsidRDefault="00936673" w:rsidP="001522A9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EB7B18">
        <w:rPr>
          <w:rFonts w:ascii="Times New Roman" w:hAnsi="Times New Roman"/>
          <w:kern w:val="3"/>
          <w:sz w:val="28"/>
          <w:szCs w:val="28"/>
          <w:lang w:eastAsia="ru-RU"/>
        </w:rPr>
        <w:t xml:space="preserve">Финансовое участие заинтересованных лиц осуществляется путем перечисления денежных средств на лицевой счет </w:t>
      </w:r>
      <w:r w:rsidR="00B45E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B45EA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="000C26F3" w:rsidRPr="00DE27E8">
        <w:rPr>
          <w:rFonts w:ascii="Times New Roman" w:hAnsi="Times New Roman"/>
          <w:sz w:val="28"/>
          <w:szCs w:val="28"/>
        </w:rPr>
        <w:t xml:space="preserve"> </w:t>
      </w:r>
      <w:r w:rsidRPr="00EB7B18">
        <w:rPr>
          <w:rFonts w:ascii="Times New Roman" w:hAnsi="Times New Roman"/>
          <w:kern w:val="3"/>
          <w:sz w:val="28"/>
          <w:szCs w:val="28"/>
          <w:lang w:eastAsia="ru-RU"/>
        </w:rPr>
        <w:t>Республики Башкортостан.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Размер средств определяется </w:t>
      </w:r>
      <w:r w:rsidRPr="00FF24BC">
        <w:rPr>
          <w:rFonts w:ascii="Times New Roman" w:hAnsi="Times New Roman"/>
          <w:kern w:val="3"/>
          <w:sz w:val="28"/>
          <w:szCs w:val="28"/>
          <w:lang w:eastAsia="ru-RU"/>
        </w:rPr>
        <w:t>не персонифицировано по каждому заинтересованному лицу, а совокупно</w:t>
      </w:r>
      <w:r w:rsidRPr="00C921C0">
        <w:rPr>
          <w:rFonts w:ascii="Times New Roman" w:hAnsi="Times New Roman"/>
          <w:kern w:val="3"/>
          <w:sz w:val="28"/>
          <w:szCs w:val="28"/>
          <w:lang w:eastAsia="ru-RU"/>
        </w:rPr>
        <w:t xml:space="preserve"> в</w:t>
      </w:r>
      <w:r w:rsidRPr="00EB7B18">
        <w:rPr>
          <w:rFonts w:ascii="Times New Roman" w:hAnsi="Times New Roman"/>
          <w:kern w:val="3"/>
          <w:sz w:val="28"/>
          <w:szCs w:val="28"/>
          <w:lang w:eastAsia="ru-RU"/>
        </w:rPr>
        <w:t xml:space="preserve"> отношении </w:t>
      </w:r>
      <w:r w:rsidR="00497B5E">
        <w:rPr>
          <w:rFonts w:ascii="Times New Roman" w:hAnsi="Times New Roman"/>
          <w:kern w:val="3"/>
          <w:sz w:val="28"/>
          <w:szCs w:val="28"/>
          <w:lang w:eastAsia="ru-RU"/>
        </w:rPr>
        <w:t>проекта благоустройства каждой общественной</w:t>
      </w:r>
      <w:r w:rsidRPr="00EB7B18">
        <w:rPr>
          <w:rFonts w:ascii="Times New Roman" w:hAnsi="Times New Roman"/>
          <w:kern w:val="3"/>
          <w:sz w:val="28"/>
          <w:szCs w:val="28"/>
          <w:lang w:eastAsia="ru-RU"/>
        </w:rPr>
        <w:t xml:space="preserve"> территории в виде процента от суммы субсидий на его реализацию.</w:t>
      </w:r>
    </w:p>
    <w:p w:rsidR="00936673" w:rsidRPr="00EB7B18" w:rsidRDefault="00936673" w:rsidP="001522A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7B18">
        <w:rPr>
          <w:rFonts w:ascii="Times New Roman" w:hAnsi="Times New Roman" w:cs="Times New Roman"/>
          <w:sz w:val="28"/>
          <w:szCs w:val="28"/>
        </w:rPr>
        <w:t xml:space="preserve"> </w:t>
      </w:r>
      <w:r w:rsidRPr="00EB7B18">
        <w:rPr>
          <w:rFonts w:ascii="Times New Roman" w:hAnsi="Times New Roman"/>
          <w:sz w:val="28"/>
          <w:szCs w:val="28"/>
        </w:rPr>
        <w:t xml:space="preserve">Денежные </w:t>
      </w:r>
      <w:r w:rsidRPr="00EB7B18">
        <w:rPr>
          <w:rFonts w:ascii="Times New Roman" w:hAnsi="Times New Roman" w:cs="Times New Roman"/>
          <w:sz w:val="28"/>
          <w:szCs w:val="28"/>
        </w:rPr>
        <w:t>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FA6727" w:rsidRDefault="00FA6727" w:rsidP="001522A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сельского поселения, заинтересованные лица</w:t>
      </w:r>
      <w:r w:rsidR="00936673" w:rsidRPr="00A269B2">
        <w:rPr>
          <w:rFonts w:ascii="Times New Roman" w:hAnsi="Times New Roman" w:cs="Times New Roman"/>
          <w:sz w:val="28"/>
          <w:szCs w:val="28"/>
        </w:rPr>
        <w:t xml:space="preserve"> организуют сбор денежных средств путем внесения в платежный документ вид платежа «</w:t>
      </w:r>
      <w:proofErr w:type="spellStart"/>
      <w:r w:rsidR="00936673" w:rsidRPr="00A269B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36673" w:rsidRPr="00A269B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497B5E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936673" w:rsidRPr="00A269B2">
        <w:rPr>
          <w:rFonts w:ascii="Times New Roman" w:hAnsi="Times New Roman" w:cs="Times New Roman"/>
          <w:sz w:val="28"/>
          <w:szCs w:val="28"/>
        </w:rPr>
        <w:t xml:space="preserve">» с последующим их перечислением на лицевой счет </w:t>
      </w:r>
      <w:r w:rsidR="000C26F3">
        <w:rPr>
          <w:rFonts w:ascii="Times New Roman" w:hAnsi="Times New Roman" w:cs="Times New Roman"/>
          <w:sz w:val="28"/>
          <w:szCs w:val="28"/>
        </w:rPr>
        <w:t>а</w:t>
      </w:r>
      <w:r w:rsidR="00936673" w:rsidRPr="00A269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5E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 w:cs="Times New Roman"/>
          <w:sz w:val="28"/>
          <w:szCs w:val="28"/>
        </w:rPr>
        <w:t>Кирилловский</w:t>
      </w:r>
      <w:r w:rsidR="00B45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936673" w:rsidRPr="00A269B2">
        <w:rPr>
          <w:rFonts w:ascii="Times New Roman" w:hAnsi="Times New Roman" w:cs="Times New Roman"/>
          <w:sz w:val="28"/>
          <w:szCs w:val="28"/>
        </w:rPr>
        <w:t xml:space="preserve"> Республики Башкортостан. </w:t>
      </w:r>
    </w:p>
    <w:p w:rsidR="00936673" w:rsidRPr="00A269B2" w:rsidRDefault="00936673" w:rsidP="001522A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9B2">
        <w:rPr>
          <w:rFonts w:ascii="Times New Roman" w:hAnsi="Times New Roman" w:cs="Times New Roman"/>
          <w:sz w:val="28"/>
          <w:szCs w:val="28"/>
        </w:rPr>
        <w:t xml:space="preserve">Финансовое участие заинтересованных лиц в выполнении мероприятий по благоустройству </w:t>
      </w:r>
      <w:r w:rsidR="00300CCF">
        <w:rPr>
          <w:rFonts w:ascii="Times New Roman" w:hAnsi="Times New Roman" w:cs="Times New Roman"/>
          <w:sz w:val="28"/>
          <w:szCs w:val="28"/>
        </w:rPr>
        <w:t>общественных</w:t>
      </w:r>
      <w:r w:rsidRPr="00A269B2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300CCF">
        <w:rPr>
          <w:rFonts w:ascii="Times New Roman" w:hAnsi="Times New Roman" w:cs="Times New Roman"/>
          <w:sz w:val="28"/>
          <w:szCs w:val="28"/>
        </w:rPr>
        <w:t xml:space="preserve"> </w:t>
      </w:r>
      <w:r w:rsidRPr="00A269B2">
        <w:rPr>
          <w:rFonts w:ascii="Times New Roman" w:hAnsi="Times New Roman" w:cs="Times New Roman"/>
          <w:sz w:val="28"/>
          <w:szCs w:val="28"/>
        </w:rPr>
        <w:t xml:space="preserve">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</w:t>
      </w:r>
      <w:r w:rsidR="000C26F3">
        <w:rPr>
          <w:rFonts w:ascii="Times New Roman" w:hAnsi="Times New Roman" w:cs="Times New Roman"/>
          <w:sz w:val="28"/>
          <w:szCs w:val="28"/>
        </w:rPr>
        <w:t>а</w:t>
      </w:r>
      <w:r w:rsidRPr="00A269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5E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 w:cs="Times New Roman"/>
          <w:sz w:val="28"/>
          <w:szCs w:val="28"/>
        </w:rPr>
        <w:t>Кирилловский</w:t>
      </w:r>
      <w:r w:rsidR="00B45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A269B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36673" w:rsidRPr="00EB7B18" w:rsidRDefault="00936673" w:rsidP="001522A9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269B2">
        <w:rPr>
          <w:rFonts w:ascii="Times New Roman" w:hAnsi="Times New Roman" w:cs="Times New Roman"/>
          <w:sz w:val="28"/>
          <w:szCs w:val="28"/>
        </w:rPr>
        <w:t xml:space="preserve">Ведение учета поступающих средств в разрезе </w:t>
      </w:r>
      <w:r w:rsidR="00300CCF">
        <w:rPr>
          <w:rFonts w:ascii="Times New Roman" w:hAnsi="Times New Roman" w:cs="Times New Roman"/>
          <w:sz w:val="28"/>
          <w:szCs w:val="28"/>
        </w:rPr>
        <w:t>общественные территории</w:t>
      </w:r>
      <w:r w:rsidRPr="00A269B2">
        <w:rPr>
          <w:rFonts w:ascii="Times New Roman" w:hAnsi="Times New Roman" w:cs="Times New Roman"/>
          <w:sz w:val="28"/>
          <w:szCs w:val="28"/>
        </w:rPr>
        <w:t>, которые подлежат благоустройству, осуществляется ответственным исполнителем Программы, путем ежемесячного опубликов</w:t>
      </w:r>
      <w:r w:rsidR="000C26F3">
        <w:rPr>
          <w:rFonts w:ascii="Times New Roman" w:hAnsi="Times New Roman" w:cs="Times New Roman"/>
          <w:sz w:val="28"/>
          <w:szCs w:val="28"/>
        </w:rPr>
        <w:t>ания указанных данных на сайте а</w:t>
      </w:r>
      <w:r w:rsidRPr="00A269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5E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 w:cs="Times New Roman"/>
          <w:sz w:val="28"/>
          <w:szCs w:val="28"/>
        </w:rPr>
        <w:t>Кирилловский</w:t>
      </w:r>
      <w:r w:rsidR="00B45E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0C26F3" w:rsidRPr="00DE27E8">
        <w:rPr>
          <w:rFonts w:ascii="Times New Roman" w:hAnsi="Times New Roman"/>
          <w:sz w:val="28"/>
          <w:szCs w:val="28"/>
        </w:rPr>
        <w:t xml:space="preserve"> </w:t>
      </w:r>
      <w:r w:rsidRPr="00A269B2">
        <w:rPr>
          <w:rFonts w:ascii="Times New Roman" w:hAnsi="Times New Roman" w:cs="Times New Roman"/>
          <w:sz w:val="28"/>
          <w:szCs w:val="28"/>
        </w:rPr>
        <w:t>Республики Башкортостан и направление их в этот же срок в адрес общественной комиссии.</w:t>
      </w:r>
    </w:p>
    <w:p w:rsidR="00936673" w:rsidRPr="009944F1" w:rsidRDefault="00936673" w:rsidP="001522A9">
      <w:pPr>
        <w:pStyle w:val="ConsPlusNormal"/>
        <w:jc w:val="both"/>
        <w:rPr>
          <w:rFonts w:cs="Calibri"/>
          <w:kern w:val="3"/>
          <w:szCs w:val="20"/>
        </w:rPr>
      </w:pPr>
      <w:r w:rsidRPr="009944F1">
        <w:rPr>
          <w:kern w:val="3"/>
        </w:rPr>
        <w:t xml:space="preserve">            </w:t>
      </w:r>
      <w:r w:rsidRPr="009944F1">
        <w:rPr>
          <w:rFonts w:ascii="Times New Roman" w:hAnsi="Times New Roman"/>
          <w:sz w:val="28"/>
          <w:szCs w:val="28"/>
        </w:rPr>
        <w:t xml:space="preserve"> </w:t>
      </w:r>
      <w:r w:rsidRPr="009944F1">
        <w:rPr>
          <w:rFonts w:ascii="Times New Roman" w:hAnsi="Times New Roman"/>
          <w:kern w:val="3"/>
          <w:sz w:val="28"/>
          <w:szCs w:val="28"/>
        </w:rPr>
        <w:t xml:space="preserve">Решение о доле финансового участия принимается заинтересованными лицами и предоставляется в составе предложения о включении </w:t>
      </w:r>
      <w:r w:rsidR="00300CCF">
        <w:rPr>
          <w:rFonts w:ascii="Times New Roman" w:hAnsi="Times New Roman"/>
          <w:kern w:val="3"/>
          <w:sz w:val="28"/>
          <w:szCs w:val="28"/>
        </w:rPr>
        <w:t>общественной</w:t>
      </w:r>
      <w:r w:rsidRPr="009944F1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gramStart"/>
      <w:r w:rsidRPr="009944F1">
        <w:rPr>
          <w:rFonts w:ascii="Times New Roman" w:hAnsi="Times New Roman"/>
          <w:kern w:val="3"/>
          <w:sz w:val="28"/>
          <w:szCs w:val="28"/>
        </w:rPr>
        <w:t>территории  в</w:t>
      </w:r>
      <w:proofErr w:type="gramEnd"/>
      <w:r w:rsidRPr="009944F1">
        <w:rPr>
          <w:rFonts w:ascii="Times New Roman" w:hAnsi="Times New Roman"/>
          <w:kern w:val="3"/>
          <w:sz w:val="28"/>
          <w:szCs w:val="28"/>
        </w:rPr>
        <w:t xml:space="preserve"> Программу:</w:t>
      </w:r>
    </w:p>
    <w:p w:rsidR="00936673" w:rsidRPr="009944F1" w:rsidRDefault="00936673" w:rsidP="001522A9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 xml:space="preserve">- собственниками </w:t>
      </w:r>
      <w:r w:rsidR="00300CCF">
        <w:rPr>
          <w:rFonts w:ascii="Times New Roman" w:hAnsi="Times New Roman"/>
          <w:kern w:val="3"/>
          <w:sz w:val="28"/>
          <w:szCs w:val="28"/>
          <w:lang w:eastAsia="ru-RU"/>
        </w:rPr>
        <w:t>жилых домов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в виде протокольно оформленного</w:t>
      </w:r>
      <w:r w:rsidRPr="009944F1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936673" w:rsidRPr="00A52578" w:rsidRDefault="00936673" w:rsidP="001522A9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A52578">
        <w:rPr>
          <w:rFonts w:ascii="Times New Roman" w:hAnsi="Times New Roman"/>
          <w:kern w:val="3"/>
          <w:sz w:val="28"/>
          <w:szCs w:val="28"/>
        </w:rPr>
        <w:t xml:space="preserve">- собственниками иных зданий и сооружений, расположенных в границах </w:t>
      </w:r>
      <w:r w:rsidR="00300CCF">
        <w:rPr>
          <w:rFonts w:ascii="Times New Roman" w:hAnsi="Times New Roman"/>
          <w:kern w:val="3"/>
          <w:sz w:val="28"/>
          <w:szCs w:val="28"/>
        </w:rPr>
        <w:t>общественной</w:t>
      </w:r>
      <w:r w:rsidRPr="00A52578">
        <w:rPr>
          <w:rFonts w:ascii="Times New Roman" w:hAnsi="Times New Roman"/>
          <w:kern w:val="3"/>
          <w:sz w:val="28"/>
          <w:szCs w:val="28"/>
        </w:rPr>
        <w:t xml:space="preserve"> территории, подлежащей благоустройству, в виде простого письменного обязательства, подписанного собственником или иным уполномоченным лицом. </w:t>
      </w:r>
    </w:p>
    <w:p w:rsidR="00936673" w:rsidRPr="00A11ADE" w:rsidRDefault="00936673" w:rsidP="001522A9">
      <w:pPr>
        <w:pStyle w:val="ConsPlusNormal"/>
        <w:ind w:firstLine="464"/>
        <w:jc w:val="both"/>
        <w:rPr>
          <w:rFonts w:ascii="Times New Roman" w:hAnsi="Times New Roman" w:cs="Times New Roman"/>
          <w:sz w:val="28"/>
          <w:szCs w:val="28"/>
        </w:rPr>
      </w:pPr>
      <w:r w:rsidRPr="009944F1">
        <w:rPr>
          <w:rFonts w:ascii="Times New Roman" w:hAnsi="Times New Roman" w:cs="Times New Roman"/>
          <w:sz w:val="28"/>
          <w:szCs w:val="28"/>
        </w:rPr>
        <w:t xml:space="preserve">Проведение мероприятий освещается в средствах массовой информации (печатных, электронных) в режиме </w:t>
      </w:r>
      <w:proofErr w:type="gramStart"/>
      <w:r w:rsidRPr="009944F1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9944F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9944F1">
        <w:rPr>
          <w:rFonts w:ascii="Times New Roman" w:hAnsi="Times New Roman" w:cs="Times New Roman"/>
          <w:sz w:val="28"/>
          <w:szCs w:val="28"/>
        </w:rPr>
        <w:t xml:space="preserve"> (размещать соответствующие сюжеты или информацию о проведении мероприятия в день его проведения или ближайшее время после этого), для чего ответственным исполнителем Программы организуется мониторинг подготовки к проведению таких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89" w:rsidRPr="00F53E5F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36673" w:rsidRPr="00B240C2" w:rsidRDefault="00936673" w:rsidP="001522A9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936673" w:rsidRPr="00B240C2" w:rsidRDefault="00936673" w:rsidP="001522A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</w:t>
      </w:r>
      <w:r w:rsidR="000C26F3">
        <w:rPr>
          <w:rFonts w:ascii="Times New Roman" w:hAnsi="Times New Roman"/>
          <w:sz w:val="28"/>
          <w:szCs w:val="28"/>
        </w:rPr>
        <w:t xml:space="preserve"> нормативными правовыми актами а</w:t>
      </w:r>
      <w:r w:rsidRPr="00F53E5F">
        <w:rPr>
          <w:rFonts w:ascii="Times New Roman" w:hAnsi="Times New Roman"/>
          <w:sz w:val="28"/>
          <w:szCs w:val="28"/>
        </w:rPr>
        <w:t xml:space="preserve">дминистрации </w:t>
      </w:r>
      <w:r w:rsidR="00B456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B456C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="000C26F3" w:rsidRPr="00DE27E8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936673" w:rsidRPr="00F53E5F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 являе</w:t>
      </w:r>
      <w:r w:rsidR="000C26F3">
        <w:rPr>
          <w:rFonts w:ascii="Times New Roman" w:hAnsi="Times New Roman"/>
          <w:sz w:val="28"/>
          <w:szCs w:val="28"/>
        </w:rPr>
        <w:t>тся а</w:t>
      </w:r>
      <w:r w:rsidRPr="00F53E5F">
        <w:rPr>
          <w:rFonts w:ascii="Times New Roman" w:hAnsi="Times New Roman"/>
          <w:sz w:val="28"/>
          <w:szCs w:val="28"/>
        </w:rPr>
        <w:t xml:space="preserve">дминистрация </w:t>
      </w:r>
      <w:r w:rsidR="00B456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B456C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1A6E97">
        <w:rPr>
          <w:rFonts w:ascii="Times New Roman" w:hAnsi="Times New Roman"/>
          <w:sz w:val="28"/>
          <w:szCs w:val="28"/>
        </w:rPr>
        <w:t>.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ь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F53E5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т: 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прием заявок на участие в отборе </w:t>
      </w:r>
      <w:r w:rsidR="00816D07">
        <w:rPr>
          <w:rFonts w:ascii="Times New Roman" w:hAnsi="Times New Roman"/>
          <w:sz w:val="28"/>
          <w:szCs w:val="28"/>
        </w:rPr>
        <w:t>общественных</w:t>
      </w:r>
      <w:r w:rsidRPr="00F53E5F">
        <w:rPr>
          <w:rFonts w:ascii="Times New Roman" w:hAnsi="Times New Roman"/>
          <w:sz w:val="28"/>
          <w:szCs w:val="28"/>
        </w:rPr>
        <w:t xml:space="preserve"> территорий для включения в адресный перечень </w:t>
      </w:r>
      <w:r w:rsidR="00816D07">
        <w:rPr>
          <w:rFonts w:ascii="Times New Roman" w:hAnsi="Times New Roman"/>
          <w:sz w:val="28"/>
          <w:szCs w:val="28"/>
        </w:rPr>
        <w:t>общественных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E5F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E97">
        <w:rPr>
          <w:rFonts w:ascii="Times New Roman" w:hAnsi="Times New Roman"/>
          <w:sz w:val="28"/>
          <w:szCs w:val="28"/>
        </w:rPr>
        <w:t>и</w:t>
      </w:r>
      <w:proofErr w:type="gramEnd"/>
      <w:r w:rsidRPr="001A6E97">
        <w:rPr>
          <w:rFonts w:ascii="Times New Roman" w:hAnsi="Times New Roman"/>
          <w:sz w:val="28"/>
          <w:szCs w:val="28"/>
        </w:rPr>
        <w:t xml:space="preserve"> заявок на участие в отборе общественных территорий;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="000C26F3">
        <w:rPr>
          <w:rFonts w:ascii="Times New Roman" w:hAnsi="Times New Roman"/>
          <w:sz w:val="28"/>
          <w:szCs w:val="28"/>
        </w:rPr>
        <w:t>созданной постановлением а</w:t>
      </w:r>
      <w:r w:rsidRPr="00F53E5F">
        <w:rPr>
          <w:rFonts w:ascii="Times New Roman" w:hAnsi="Times New Roman"/>
          <w:sz w:val="28"/>
          <w:szCs w:val="28"/>
        </w:rPr>
        <w:t xml:space="preserve">дминистрации </w:t>
      </w:r>
      <w:r w:rsidR="00B456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B456C2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r w:rsidRPr="00F53E5F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936673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rFonts w:ascii="Times New Roman" w:hAnsi="Times New Roman"/>
          <w:sz w:val="28"/>
          <w:szCs w:val="28"/>
        </w:rPr>
        <w:t xml:space="preserve">речня </w:t>
      </w:r>
      <w:r w:rsidR="00385A21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территорий.</w:t>
      </w:r>
    </w:p>
    <w:p w:rsidR="00936673" w:rsidRPr="00A35769" w:rsidRDefault="00936673" w:rsidP="001522A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Arial"/>
          <w:sz w:val="28"/>
          <w:szCs w:val="28"/>
        </w:rPr>
      </w:pPr>
      <w:r w:rsidRPr="00A35769">
        <w:rPr>
          <w:sz w:val="28"/>
          <w:szCs w:val="28"/>
        </w:rPr>
        <w:t xml:space="preserve">Перечень </w:t>
      </w:r>
      <w:r w:rsidR="00816D07">
        <w:rPr>
          <w:sz w:val="28"/>
          <w:szCs w:val="28"/>
        </w:rPr>
        <w:t>общественных</w:t>
      </w:r>
      <w:r w:rsidRPr="00A35769">
        <w:rPr>
          <w:sz w:val="28"/>
          <w:szCs w:val="28"/>
        </w:rPr>
        <w:t xml:space="preserve"> территори</w:t>
      </w:r>
      <w:r w:rsidRPr="001A6E9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C26F3">
        <w:rPr>
          <w:sz w:val="28"/>
          <w:szCs w:val="28"/>
        </w:rPr>
        <w:t>утверждается постановлением а</w:t>
      </w:r>
      <w:r w:rsidRPr="00A35769">
        <w:rPr>
          <w:sz w:val="28"/>
          <w:szCs w:val="28"/>
        </w:rPr>
        <w:t xml:space="preserve">дминистрации </w:t>
      </w:r>
      <w:r w:rsidR="00B456C2">
        <w:rPr>
          <w:sz w:val="28"/>
          <w:szCs w:val="28"/>
        </w:rPr>
        <w:t xml:space="preserve">сельского поселения </w:t>
      </w:r>
      <w:r w:rsidR="00A3277D">
        <w:rPr>
          <w:sz w:val="28"/>
          <w:szCs w:val="28"/>
        </w:rPr>
        <w:t>Кирилловский</w:t>
      </w:r>
      <w:r w:rsidR="00B456C2">
        <w:rPr>
          <w:sz w:val="28"/>
          <w:szCs w:val="28"/>
        </w:rPr>
        <w:t xml:space="preserve"> сельсовет муниципального района Уфимский район</w:t>
      </w:r>
      <w:r w:rsidR="000C26F3" w:rsidRPr="00DE27E8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>Республики Башкортостан, после проведени</w:t>
      </w:r>
      <w:r w:rsidRPr="001A6E97">
        <w:rPr>
          <w:sz w:val="28"/>
          <w:szCs w:val="28"/>
        </w:rPr>
        <w:t>я</w:t>
      </w:r>
      <w:r>
        <w:rPr>
          <w:sz w:val="28"/>
          <w:szCs w:val="28"/>
        </w:rPr>
        <w:t xml:space="preserve"> отбора </w:t>
      </w:r>
      <w:r w:rsidR="00816D07">
        <w:rPr>
          <w:sz w:val="28"/>
          <w:szCs w:val="28"/>
        </w:rPr>
        <w:t>общественных территорий</w:t>
      </w:r>
      <w:r w:rsidRPr="00A35769">
        <w:rPr>
          <w:sz w:val="28"/>
          <w:szCs w:val="28"/>
        </w:rPr>
        <w:t xml:space="preserve"> в соответствии с порядко</w:t>
      </w:r>
      <w:r w:rsidR="000C26F3">
        <w:rPr>
          <w:sz w:val="28"/>
          <w:szCs w:val="28"/>
        </w:rPr>
        <w:t>м, утвержденным постановлением а</w:t>
      </w:r>
      <w:r w:rsidRPr="00A35769">
        <w:rPr>
          <w:sz w:val="28"/>
          <w:szCs w:val="28"/>
        </w:rPr>
        <w:t xml:space="preserve">дминистрации </w:t>
      </w:r>
      <w:r w:rsidR="00B456C2">
        <w:rPr>
          <w:sz w:val="28"/>
          <w:szCs w:val="28"/>
        </w:rPr>
        <w:t xml:space="preserve">сельского поселения </w:t>
      </w:r>
      <w:r w:rsidR="00A3277D">
        <w:rPr>
          <w:sz w:val="28"/>
          <w:szCs w:val="28"/>
        </w:rPr>
        <w:t>Кирилловский</w:t>
      </w:r>
      <w:r w:rsidR="00B456C2">
        <w:rPr>
          <w:sz w:val="28"/>
          <w:szCs w:val="28"/>
        </w:rPr>
        <w:t xml:space="preserve"> сельсовет муниципального района Уфимский район</w:t>
      </w:r>
      <w:r w:rsidRPr="00A35769">
        <w:rPr>
          <w:sz w:val="28"/>
          <w:szCs w:val="28"/>
        </w:rPr>
        <w:t xml:space="preserve"> Республики Башкортостан.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53E5F">
        <w:rPr>
          <w:rFonts w:ascii="Times New Roman" w:hAnsi="Times New Roman"/>
          <w:sz w:val="28"/>
          <w:szCs w:val="28"/>
        </w:rPr>
        <w:t>Программы нес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36673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F53E5F">
        <w:rPr>
          <w:rFonts w:ascii="Times New Roman" w:hAnsi="Times New Roman"/>
          <w:color w:val="000000"/>
          <w:sz w:val="28"/>
          <w:szCs w:val="28"/>
        </w:rPr>
        <w:t>организу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т выполнение программных мероприятий путем заключения соответствующих муниципальных </w:t>
      </w:r>
      <w:r w:rsidRPr="00F53E5F">
        <w:rPr>
          <w:rFonts w:ascii="Times New Roman" w:hAnsi="Times New Roman"/>
          <w:color w:val="000000"/>
          <w:sz w:val="28"/>
          <w:szCs w:val="28"/>
        </w:rPr>
        <w:lastRenderedPageBreak/>
        <w:t>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rFonts w:ascii="Times New Roman" w:hAnsi="Times New Roman"/>
          <w:sz w:val="28"/>
          <w:szCs w:val="28"/>
        </w:rPr>
        <w:t xml:space="preserve"> Программы представлен в приложении </w:t>
      </w:r>
      <w:r w:rsidRPr="00796E0B">
        <w:rPr>
          <w:rFonts w:ascii="Times New Roman" w:hAnsi="Times New Roman"/>
          <w:sz w:val="28"/>
          <w:szCs w:val="28"/>
        </w:rPr>
        <w:t>№</w:t>
      </w:r>
      <w:r w:rsidRPr="00E85BB5">
        <w:rPr>
          <w:rFonts w:ascii="Times New Roman" w:hAnsi="Times New Roman"/>
          <w:b/>
          <w:sz w:val="28"/>
          <w:szCs w:val="28"/>
        </w:rPr>
        <w:t xml:space="preserve"> </w:t>
      </w:r>
      <w:r w:rsidRPr="0009096C">
        <w:rPr>
          <w:rFonts w:ascii="Times New Roman" w:hAnsi="Times New Roman"/>
          <w:sz w:val="28"/>
          <w:szCs w:val="28"/>
        </w:rPr>
        <w:t>4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936673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E89" w:rsidRPr="00F53E5F" w:rsidRDefault="00956E89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включения предложений заинтересованных лиц о включении </w:t>
      </w:r>
      <w:r w:rsidR="007B03DC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 Программу</w:t>
      </w:r>
    </w:p>
    <w:p w:rsidR="00936673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E89" w:rsidRDefault="00936673" w:rsidP="007B03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</w:t>
      </w:r>
      <w:r w:rsidRPr="001A6E97"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87C">
        <w:rPr>
          <w:rFonts w:ascii="Times New Roman" w:hAnsi="Times New Roman"/>
          <w:sz w:val="28"/>
          <w:szCs w:val="28"/>
        </w:rPr>
        <w:t xml:space="preserve">в Программу осуществляется по результатам оценки </w:t>
      </w:r>
      <w:r>
        <w:rPr>
          <w:rFonts w:ascii="Times New Roman" w:hAnsi="Times New Roman"/>
          <w:sz w:val="28"/>
          <w:szCs w:val="28"/>
        </w:rPr>
        <w:t xml:space="preserve">заявок заинтересованных лиц </w:t>
      </w:r>
      <w:r w:rsidRPr="00DF587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включение </w:t>
      </w:r>
      <w:r w:rsidRPr="001A6E97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Pr="00DF587C">
        <w:rPr>
          <w:rFonts w:ascii="Times New Roman" w:hAnsi="Times New Roman"/>
          <w:sz w:val="28"/>
          <w:szCs w:val="28"/>
        </w:rPr>
        <w:t xml:space="preserve"> в Программу</w:t>
      </w:r>
      <w:r w:rsidRPr="001A6E97">
        <w:rPr>
          <w:rFonts w:ascii="Times New Roman" w:hAnsi="Times New Roman"/>
          <w:sz w:val="28"/>
          <w:szCs w:val="28"/>
        </w:rPr>
        <w:t>,</w:t>
      </w:r>
      <w:r w:rsidRPr="00DF5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исходя из даты предоставления таких предложений при условии соответствия установленным требованиям в порядке, утвержденным </w:t>
      </w:r>
      <w:r w:rsidR="00224454">
        <w:rPr>
          <w:rFonts w:ascii="Times New Roman" w:hAnsi="Times New Roman"/>
          <w:sz w:val="28"/>
          <w:szCs w:val="28"/>
        </w:rPr>
        <w:t>постановлением а</w:t>
      </w:r>
      <w:r w:rsidRPr="00DF587C">
        <w:rPr>
          <w:rFonts w:ascii="Times New Roman" w:hAnsi="Times New Roman"/>
          <w:sz w:val="28"/>
          <w:szCs w:val="28"/>
        </w:rPr>
        <w:t xml:space="preserve">дминистрации </w:t>
      </w:r>
      <w:r w:rsidR="002F43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2F438A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r w:rsidRPr="00DF587C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956E89" w:rsidRDefault="00956E89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673" w:rsidRPr="001522A9" w:rsidRDefault="00936673" w:rsidP="001522A9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522A9">
        <w:rPr>
          <w:rFonts w:ascii="Times New Roman" w:hAnsi="Times New Roman"/>
          <w:sz w:val="28"/>
          <w:szCs w:val="28"/>
        </w:rPr>
        <w:t xml:space="preserve"> Порядок разработки, обсуждения с заинтересованными лицами и утверждения дизайн-проекта благоустройства </w:t>
      </w:r>
      <w:r w:rsidR="008F7686">
        <w:rPr>
          <w:rFonts w:ascii="Times New Roman" w:hAnsi="Times New Roman"/>
          <w:sz w:val="28"/>
          <w:szCs w:val="28"/>
        </w:rPr>
        <w:t>общественной</w:t>
      </w:r>
      <w:r w:rsidRPr="001522A9">
        <w:rPr>
          <w:rFonts w:ascii="Times New Roman" w:hAnsi="Times New Roman"/>
          <w:sz w:val="28"/>
          <w:szCs w:val="28"/>
        </w:rPr>
        <w:t xml:space="preserve"> </w:t>
      </w:r>
      <w:r w:rsidR="008F7686">
        <w:rPr>
          <w:rFonts w:ascii="Times New Roman" w:hAnsi="Times New Roman"/>
          <w:sz w:val="28"/>
          <w:szCs w:val="28"/>
        </w:rPr>
        <w:t xml:space="preserve">территории </w:t>
      </w:r>
    </w:p>
    <w:p w:rsidR="00956E89" w:rsidRPr="001522A9" w:rsidRDefault="00956E89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673" w:rsidRPr="001522A9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A9">
        <w:rPr>
          <w:rFonts w:ascii="Times New Roman" w:hAnsi="Times New Roman"/>
          <w:sz w:val="28"/>
          <w:szCs w:val="28"/>
        </w:rPr>
        <w:t xml:space="preserve">Основные понятия, используемые в настоящем Порядке: </w:t>
      </w:r>
    </w:p>
    <w:p w:rsidR="00936673" w:rsidRPr="001522A9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2A9">
        <w:rPr>
          <w:rFonts w:ascii="Times New Roman" w:hAnsi="Times New Roman"/>
          <w:sz w:val="28"/>
          <w:szCs w:val="28"/>
        </w:rPr>
        <w:t>организатор обсуждения с заинтересованными лицами дизайн-проекта благоустройства общественных территорий;</w:t>
      </w:r>
    </w:p>
    <w:p w:rsidR="00936673" w:rsidRPr="001522A9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2A9">
        <w:rPr>
          <w:rFonts w:ascii="Times New Roman" w:hAnsi="Times New Roman"/>
          <w:sz w:val="28"/>
          <w:szCs w:val="28"/>
        </w:rPr>
        <w:t>дизайн-проект – это проект благоустройства территории, содержащий графический и текстовый материал, включающий в себя генеральный план (план благоустройства) с указанием мест размещения объектов благоустройства, в том числе, мест кратковременной парковки транспортных средств и схемы проезда и движения пешеходов, спортивных, игровых и бытовых площадок (далее – Дизайн-проект)</w:t>
      </w:r>
      <w:r w:rsidR="004E3968">
        <w:rPr>
          <w:rFonts w:ascii="Times New Roman" w:hAnsi="Times New Roman"/>
          <w:sz w:val="28"/>
          <w:szCs w:val="28"/>
        </w:rPr>
        <w:t>;</w:t>
      </w:r>
    </w:p>
    <w:p w:rsidR="00936673" w:rsidRPr="001522A9" w:rsidRDefault="00936673" w:rsidP="001522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2A9">
        <w:rPr>
          <w:rFonts w:ascii="Times New Roman" w:hAnsi="Times New Roman"/>
          <w:sz w:val="28"/>
          <w:szCs w:val="28"/>
        </w:rPr>
        <w:t>общественная комиссия – комиссия по обсуждению проекта Программы, рассмотрения и проведения оценки предложений заинтересованных лиц о включении общественных территорий в Программу, а также для осуществления контроля за реализацией Программы (далее – Комиссия).</w:t>
      </w:r>
    </w:p>
    <w:p w:rsidR="00936673" w:rsidRPr="0029300A" w:rsidRDefault="00936673" w:rsidP="00FC4D1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300A">
        <w:rPr>
          <w:rFonts w:ascii="Times New Roman" w:hAnsi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общественной территории с описанием работ и мероприятий, предлагаемых к выполнению.</w:t>
      </w:r>
    </w:p>
    <w:p w:rsidR="00936673" w:rsidRPr="0029300A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0A">
        <w:rPr>
          <w:rFonts w:ascii="Times New Roman" w:hAnsi="Times New Roman"/>
          <w:sz w:val="28"/>
          <w:szCs w:val="28"/>
        </w:rPr>
        <w:tab/>
        <w:t xml:space="preserve">Муниципальное бюджетное учреждение «Центр городского дизайна» городского округа город Уфа Республики Башкортостан осуществляет разработку дизайн - проекта на </w:t>
      </w:r>
      <w:proofErr w:type="spellStart"/>
      <w:r w:rsidRPr="0029300A">
        <w:rPr>
          <w:rFonts w:ascii="Times New Roman" w:hAnsi="Times New Roman"/>
          <w:sz w:val="28"/>
          <w:szCs w:val="28"/>
        </w:rPr>
        <w:t>топосъёмке</w:t>
      </w:r>
      <w:proofErr w:type="spellEnd"/>
      <w:r w:rsidRPr="0029300A">
        <w:rPr>
          <w:rFonts w:ascii="Times New Roman" w:hAnsi="Times New Roman"/>
          <w:sz w:val="28"/>
          <w:szCs w:val="28"/>
        </w:rPr>
        <w:t xml:space="preserve"> М1:500 в отношении </w:t>
      </w:r>
      <w:r w:rsidR="008F7686">
        <w:rPr>
          <w:rFonts w:ascii="Times New Roman" w:hAnsi="Times New Roman"/>
          <w:sz w:val="28"/>
          <w:szCs w:val="28"/>
        </w:rPr>
        <w:t xml:space="preserve">общественных </w:t>
      </w:r>
      <w:r w:rsidRPr="0029300A">
        <w:rPr>
          <w:rFonts w:ascii="Times New Roman" w:hAnsi="Times New Roman"/>
          <w:sz w:val="28"/>
          <w:szCs w:val="28"/>
        </w:rPr>
        <w:t>территорий</w:t>
      </w:r>
      <w:r w:rsidR="008F7686">
        <w:rPr>
          <w:rFonts w:ascii="Times New Roman" w:hAnsi="Times New Roman"/>
          <w:sz w:val="28"/>
          <w:szCs w:val="28"/>
        </w:rPr>
        <w:t>,</w:t>
      </w:r>
      <w:r w:rsidRPr="0029300A">
        <w:rPr>
          <w:rFonts w:ascii="Times New Roman" w:hAnsi="Times New Roman"/>
        </w:rPr>
        <w:t xml:space="preserve"> </w:t>
      </w:r>
      <w:r w:rsidRPr="0029300A">
        <w:rPr>
          <w:rFonts w:ascii="Times New Roman" w:hAnsi="Times New Roman"/>
          <w:sz w:val="28"/>
          <w:szCs w:val="28"/>
        </w:rPr>
        <w:t xml:space="preserve">расположенных </w:t>
      </w:r>
      <w:r w:rsidRPr="002F438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7B03DC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</w:t>
      </w:r>
      <w:r w:rsidR="002F438A" w:rsidRPr="007B03D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A3277D" w:rsidRPr="007B03DC">
        <w:rPr>
          <w:rFonts w:ascii="Times New Roman" w:hAnsi="Times New Roman"/>
          <w:color w:val="000000" w:themeColor="text1"/>
          <w:sz w:val="28"/>
          <w:szCs w:val="28"/>
        </w:rPr>
        <w:t>Кирилловский</w:t>
      </w:r>
      <w:r w:rsidR="002F438A" w:rsidRPr="007B03D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Уфимский район</w:t>
      </w:r>
      <w:r w:rsidRPr="007B0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03DC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Республики Башкортостан, в рамках исполнения</w:t>
      </w:r>
      <w:r w:rsidRPr="002F43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300A">
        <w:rPr>
          <w:rFonts w:ascii="Times New Roman" w:hAnsi="Times New Roman"/>
          <w:sz w:val="28"/>
          <w:szCs w:val="28"/>
        </w:rPr>
        <w:t>муниципального задания по мере поступления материалов от Уполномоченных лиц.</w:t>
      </w:r>
    </w:p>
    <w:p w:rsidR="00936673" w:rsidRPr="004E3968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00A">
        <w:rPr>
          <w:rFonts w:ascii="Times New Roman" w:hAnsi="Times New Roman"/>
          <w:sz w:val="28"/>
          <w:szCs w:val="28"/>
        </w:rPr>
        <w:tab/>
      </w:r>
      <w:r w:rsidR="004E3968" w:rsidRPr="0029300A">
        <w:rPr>
          <w:rFonts w:ascii="Times New Roman" w:hAnsi="Times New Roman"/>
          <w:sz w:val="28"/>
          <w:szCs w:val="28"/>
        </w:rPr>
        <w:t>Разработка дизайн –</w:t>
      </w:r>
      <w:r w:rsidR="00C0607B" w:rsidRPr="0029300A">
        <w:rPr>
          <w:rFonts w:ascii="Times New Roman" w:hAnsi="Times New Roman"/>
          <w:sz w:val="28"/>
          <w:szCs w:val="28"/>
        </w:rPr>
        <w:t xml:space="preserve"> </w:t>
      </w:r>
      <w:r w:rsidR="004E3968" w:rsidRPr="0029300A">
        <w:rPr>
          <w:rFonts w:ascii="Times New Roman" w:hAnsi="Times New Roman"/>
          <w:sz w:val="28"/>
          <w:szCs w:val="28"/>
        </w:rPr>
        <w:t xml:space="preserve">проектов </w:t>
      </w:r>
      <w:r w:rsidRPr="0029300A">
        <w:rPr>
          <w:rFonts w:ascii="Times New Roman" w:hAnsi="Times New Roman"/>
          <w:sz w:val="28"/>
          <w:szCs w:val="28"/>
        </w:rPr>
        <w:t>в отношении общественных территорий</w:t>
      </w:r>
      <w:r w:rsidR="004E3968" w:rsidRPr="0029300A">
        <w:rPr>
          <w:rFonts w:ascii="Times New Roman" w:hAnsi="Times New Roman"/>
          <w:sz w:val="28"/>
          <w:szCs w:val="28"/>
        </w:rPr>
        <w:t xml:space="preserve"> осуществляется </w:t>
      </w:r>
      <w:r w:rsidR="00C0607B" w:rsidRPr="0029300A">
        <w:rPr>
          <w:rFonts w:ascii="Times New Roman" w:hAnsi="Times New Roman"/>
          <w:sz w:val="28"/>
          <w:szCs w:val="28"/>
        </w:rPr>
        <w:t>организацией, уполномоченной Организатором обсуждения по общественным территориям</w:t>
      </w:r>
      <w:r w:rsidRPr="0029300A">
        <w:rPr>
          <w:rFonts w:ascii="Times New Roman" w:hAnsi="Times New Roman"/>
          <w:sz w:val="28"/>
          <w:szCs w:val="28"/>
        </w:rPr>
        <w:t>.</w:t>
      </w:r>
      <w:r w:rsidRPr="004E3968">
        <w:rPr>
          <w:rFonts w:ascii="Times New Roman" w:hAnsi="Times New Roman"/>
          <w:sz w:val="28"/>
          <w:szCs w:val="28"/>
        </w:rPr>
        <w:t xml:space="preserve"> </w:t>
      </w:r>
    </w:p>
    <w:p w:rsidR="00936673" w:rsidRPr="001522A9" w:rsidRDefault="00936673" w:rsidP="00201CE1">
      <w:pPr>
        <w:pStyle w:val="a3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1522A9">
        <w:rPr>
          <w:sz w:val="28"/>
          <w:szCs w:val="28"/>
        </w:rPr>
        <w:t xml:space="preserve">Муниципальное бюджетное учреждение «Центр городского дизайна» городского округа город Уфа Республики Башкортостан уведомляет Уполномоченное лицо о готовности дизайн - проекта в течение одного рабочего дня со дня изготовления дизайн-проекта </w:t>
      </w:r>
      <w:r w:rsidR="00F2738D">
        <w:rPr>
          <w:sz w:val="28"/>
          <w:szCs w:val="28"/>
        </w:rPr>
        <w:t>общественных территорий</w:t>
      </w:r>
      <w:r w:rsidRPr="001522A9">
        <w:rPr>
          <w:sz w:val="28"/>
          <w:szCs w:val="28"/>
        </w:rPr>
        <w:t>.</w:t>
      </w:r>
    </w:p>
    <w:p w:rsidR="00936673" w:rsidRPr="00201CE1" w:rsidRDefault="00936673" w:rsidP="00C0607B">
      <w:pPr>
        <w:pStyle w:val="a3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01CE1">
        <w:rPr>
          <w:b/>
          <w:sz w:val="28"/>
          <w:szCs w:val="28"/>
        </w:rPr>
        <w:t xml:space="preserve"> </w:t>
      </w:r>
      <w:r w:rsidRPr="00201CE1">
        <w:rPr>
          <w:sz w:val="28"/>
          <w:szCs w:val="28"/>
        </w:rPr>
        <w:t xml:space="preserve">Уполномоченное лицо обеспечивает согласование дизайн - проекта благоустройства </w:t>
      </w:r>
      <w:r w:rsidR="00F2738D">
        <w:rPr>
          <w:sz w:val="28"/>
          <w:szCs w:val="28"/>
        </w:rPr>
        <w:t>общественной территории</w:t>
      </w:r>
      <w:r w:rsidRPr="00201CE1">
        <w:rPr>
          <w:sz w:val="28"/>
          <w:szCs w:val="28"/>
        </w:rPr>
        <w:t>, для дальнейшего его обсуждения в срок, не превышающий 3 рабочих дней.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Организаторы обсуждений по общественным территориям готовят сообщение о проведении обсуждений с заинтересованными лицами дизайн-проектов общественных территорий, которое подлежит р</w:t>
      </w:r>
      <w:r w:rsidR="00224454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201CE1">
        <w:rPr>
          <w:rFonts w:ascii="Times New Roman" w:hAnsi="Times New Roman"/>
          <w:sz w:val="28"/>
          <w:szCs w:val="28"/>
        </w:rPr>
        <w:t xml:space="preserve">дминистрации </w:t>
      </w:r>
      <w:r w:rsidR="007217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72175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Pr="00201CE1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 (</w:t>
      </w:r>
      <w:hyperlink r:id="rId10" w:history="1">
        <w:r w:rsidR="00224454" w:rsidRPr="002B5D6F">
          <w:rPr>
            <w:rStyle w:val="a4"/>
            <w:rFonts w:ascii="Times New Roman" w:hAnsi="Times New Roman"/>
            <w:sz w:val="28"/>
            <w:szCs w:val="28"/>
            <w:highlight w:val="red"/>
          </w:rPr>
          <w:t>_______________________</w:t>
        </w:r>
      </w:hyperlink>
      <w:r w:rsidRPr="00201CE1">
        <w:rPr>
          <w:rFonts w:ascii="Times New Roman" w:hAnsi="Times New Roman"/>
          <w:sz w:val="28"/>
          <w:szCs w:val="28"/>
        </w:rPr>
        <w:t>),  в течение двух рабочих дней со дня утверждения общественной комиссией протокола рассмотрения и оценки заявок заинтересованных лиц на включение в адресный перечень</w:t>
      </w:r>
      <w:r w:rsidRPr="00201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549">
        <w:rPr>
          <w:rFonts w:ascii="Times New Roman" w:hAnsi="Times New Roman"/>
          <w:color w:val="000000"/>
          <w:sz w:val="28"/>
          <w:szCs w:val="28"/>
        </w:rPr>
        <w:t>общественных</w:t>
      </w:r>
      <w:r w:rsidRPr="00201CE1">
        <w:rPr>
          <w:rFonts w:ascii="Times New Roman" w:hAnsi="Times New Roman"/>
          <w:color w:val="000000"/>
          <w:sz w:val="28"/>
          <w:szCs w:val="28"/>
        </w:rPr>
        <w:t xml:space="preserve"> территорий в Программу и протокола </w:t>
      </w:r>
      <w:r w:rsidRPr="00201CE1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общественных территорий </w:t>
      </w:r>
      <w:r w:rsidR="007217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72175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="00224454" w:rsidRPr="00DE27E8">
        <w:rPr>
          <w:rFonts w:ascii="Times New Roman" w:hAnsi="Times New Roman"/>
          <w:sz w:val="28"/>
          <w:szCs w:val="28"/>
        </w:rPr>
        <w:t xml:space="preserve"> </w:t>
      </w:r>
      <w:r w:rsidRPr="00201CE1">
        <w:rPr>
          <w:rFonts w:ascii="Times New Roman" w:hAnsi="Times New Roman"/>
          <w:sz w:val="28"/>
          <w:szCs w:val="28"/>
        </w:rPr>
        <w:t>Республики Башкортостан в Программу.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При выборе дизайн-проекта К</w:t>
      </w:r>
      <w:r>
        <w:rPr>
          <w:rFonts w:ascii="Times New Roman" w:hAnsi="Times New Roman"/>
          <w:sz w:val="28"/>
          <w:szCs w:val="28"/>
        </w:rPr>
        <w:t>омиссия руководствуется</w:t>
      </w:r>
      <w:r w:rsidRPr="00201CE1">
        <w:rPr>
          <w:rFonts w:ascii="Times New Roman" w:hAnsi="Times New Roman"/>
          <w:sz w:val="28"/>
          <w:szCs w:val="28"/>
        </w:rPr>
        <w:t xml:space="preserve"> следующими критериями для дизайн-проекта: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E1">
        <w:rPr>
          <w:rFonts w:ascii="Times New Roman" w:hAnsi="Times New Roman"/>
          <w:sz w:val="28"/>
          <w:szCs w:val="28"/>
        </w:rPr>
        <w:t>-</w:t>
      </w:r>
      <w:r w:rsidRPr="00201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безопасность транспортной схемы движения транспортных средств и пешеходов;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-практичность;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1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-соответствие действующим санитарным и строительным нормам и правилам;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 xml:space="preserve">Обсуждение дизайн - проектов благоустройства </w:t>
      </w:r>
      <w:r w:rsidR="00AB6F3D">
        <w:rPr>
          <w:rFonts w:ascii="Times New Roman" w:hAnsi="Times New Roman"/>
          <w:sz w:val="28"/>
          <w:szCs w:val="28"/>
        </w:rPr>
        <w:t>общественных территорий</w:t>
      </w:r>
      <w:r w:rsidRPr="00201CE1">
        <w:rPr>
          <w:rFonts w:ascii="Times New Roman" w:hAnsi="Times New Roman"/>
          <w:sz w:val="28"/>
          <w:szCs w:val="28"/>
        </w:rPr>
        <w:t>, осуществляется Комиссией, с участием Уполномоченных лиц, о чем составляется протокол заседания Комиссии. Протокол подписывается всеми членами Комиссии, присутствовавшими на заседании, и ра</w:t>
      </w:r>
      <w:r w:rsidR="00947197">
        <w:rPr>
          <w:rFonts w:ascii="Times New Roman" w:hAnsi="Times New Roman"/>
          <w:sz w:val="28"/>
          <w:szCs w:val="28"/>
        </w:rPr>
        <w:t>змещается на официальном сайте а</w:t>
      </w:r>
      <w:r w:rsidRPr="00201CE1">
        <w:rPr>
          <w:rFonts w:ascii="Times New Roman" w:hAnsi="Times New Roman"/>
          <w:sz w:val="28"/>
          <w:szCs w:val="28"/>
        </w:rPr>
        <w:t xml:space="preserve">дминистрации </w:t>
      </w:r>
      <w:r w:rsidR="007217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72175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</w:t>
      </w:r>
      <w:r w:rsidRPr="00201CE1">
        <w:rPr>
          <w:rFonts w:ascii="Times New Roman" w:hAnsi="Times New Roman"/>
          <w:sz w:val="28"/>
          <w:szCs w:val="28"/>
        </w:rPr>
        <w:t xml:space="preserve"> Республики Башкортостан в течение трех рабочих дней с момента его подписания.</w:t>
      </w:r>
    </w:p>
    <w:p w:rsidR="00936673" w:rsidRPr="00201CE1" w:rsidRDefault="00936673" w:rsidP="00152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lastRenderedPageBreak/>
        <w:t>Заседание Комиссии правомочно, если на нем присутствует более 50 процентов общего числа ее членов. Каждый член Комиссии имеет один голос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Утверждение дизайн-проектов благоустройства общественных территорий осуществляется Межведомственной комиссией по вопросам благоустройства и внешнего о</w:t>
      </w:r>
      <w:r w:rsidR="00947197">
        <w:rPr>
          <w:rFonts w:ascii="Times New Roman" w:hAnsi="Times New Roman"/>
          <w:sz w:val="28"/>
          <w:szCs w:val="28"/>
        </w:rPr>
        <w:t xml:space="preserve">формления </w:t>
      </w:r>
      <w:r w:rsidR="00AB6F3D">
        <w:rPr>
          <w:rFonts w:ascii="Times New Roman" w:hAnsi="Times New Roman"/>
          <w:sz w:val="28"/>
          <w:szCs w:val="28"/>
        </w:rPr>
        <w:t xml:space="preserve">общественных </w:t>
      </w:r>
      <w:r w:rsidR="00947197">
        <w:rPr>
          <w:rFonts w:ascii="Times New Roman" w:hAnsi="Times New Roman"/>
          <w:sz w:val="28"/>
          <w:szCs w:val="28"/>
        </w:rPr>
        <w:t>территорий а</w:t>
      </w:r>
      <w:r w:rsidRPr="00201CE1">
        <w:rPr>
          <w:rFonts w:ascii="Times New Roman" w:hAnsi="Times New Roman"/>
          <w:sz w:val="28"/>
          <w:szCs w:val="28"/>
        </w:rPr>
        <w:t xml:space="preserve">дминистрации </w:t>
      </w:r>
      <w:r w:rsidR="007217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721754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r w:rsidRPr="00201CE1">
        <w:rPr>
          <w:rFonts w:ascii="Times New Roman" w:hAnsi="Times New Roman"/>
          <w:sz w:val="28"/>
          <w:szCs w:val="28"/>
        </w:rPr>
        <w:t xml:space="preserve">Республики Башкортостан в течение трех рабочих дней после обсуждения дизайн-проектов с заинтересованными лицами. </w:t>
      </w:r>
    </w:p>
    <w:p w:rsidR="00936673" w:rsidRPr="00201CE1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ab/>
        <w:t xml:space="preserve"> </w:t>
      </w:r>
    </w:p>
    <w:p w:rsidR="00936673" w:rsidRPr="00201CE1" w:rsidRDefault="00936673" w:rsidP="002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ab/>
        <w:t xml:space="preserve"> Дизайн-проект благоустройства общественной территории утверждается в двух экземплярах, из которых один экземпляр хранится у Организатора обсуждения по общественным территориям, второй – </w:t>
      </w:r>
      <w:r w:rsidR="00947197">
        <w:rPr>
          <w:rFonts w:ascii="Times New Roman" w:hAnsi="Times New Roman"/>
          <w:sz w:val="28"/>
          <w:szCs w:val="28"/>
        </w:rPr>
        <w:t>в</w:t>
      </w:r>
      <w:r w:rsidRPr="00201CE1">
        <w:rPr>
          <w:rFonts w:ascii="Times New Roman" w:hAnsi="Times New Roman"/>
          <w:sz w:val="28"/>
          <w:szCs w:val="28"/>
        </w:rPr>
        <w:t xml:space="preserve"> управлении ар</w:t>
      </w:r>
      <w:r w:rsidR="00947197">
        <w:rPr>
          <w:rFonts w:ascii="Times New Roman" w:hAnsi="Times New Roman"/>
          <w:sz w:val="28"/>
          <w:szCs w:val="28"/>
        </w:rPr>
        <w:t>хитектуры и градостроительства а</w:t>
      </w:r>
      <w:r w:rsidRPr="00201CE1">
        <w:rPr>
          <w:rFonts w:ascii="Times New Roman" w:hAnsi="Times New Roman"/>
          <w:sz w:val="28"/>
          <w:szCs w:val="28"/>
        </w:rPr>
        <w:t xml:space="preserve">дминистрации </w:t>
      </w:r>
      <w:r w:rsidR="00947197"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201CE1">
        <w:rPr>
          <w:rFonts w:ascii="Times New Roman" w:hAnsi="Times New Roman"/>
          <w:sz w:val="28"/>
          <w:szCs w:val="28"/>
        </w:rPr>
        <w:t xml:space="preserve"> Республики Башкортостан. </w:t>
      </w:r>
    </w:p>
    <w:p w:rsidR="00956E89" w:rsidRPr="00201CE1" w:rsidRDefault="00956E89" w:rsidP="00501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673" w:rsidRPr="00201CE1" w:rsidRDefault="00936673" w:rsidP="001522A9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956E89" w:rsidRPr="00201CE1" w:rsidRDefault="00956E89" w:rsidP="001522A9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благоустроенных объектах и восстановление благоустройства после проведения земляных работ.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 xml:space="preserve">- повышение уровня </w:t>
      </w:r>
      <w:r w:rsidR="004761C7">
        <w:rPr>
          <w:rFonts w:ascii="Times New Roman" w:hAnsi="Times New Roman"/>
          <w:sz w:val="28"/>
          <w:szCs w:val="28"/>
        </w:rPr>
        <w:t xml:space="preserve">комфортности проживания более </w:t>
      </w:r>
      <w:r w:rsidR="00223CAE" w:rsidRPr="00721754">
        <w:rPr>
          <w:rFonts w:ascii="Times New Roman" w:hAnsi="Times New Roman"/>
          <w:sz w:val="28"/>
          <w:szCs w:val="28"/>
          <w:highlight w:val="red"/>
        </w:rPr>
        <w:t>___</w:t>
      </w:r>
      <w:r w:rsidRPr="00201CE1">
        <w:rPr>
          <w:rFonts w:ascii="Times New Roman" w:hAnsi="Times New Roman"/>
          <w:sz w:val="28"/>
          <w:szCs w:val="28"/>
        </w:rPr>
        <w:t xml:space="preserve"> тыс.  жителей за счет функционального зонирования </w:t>
      </w:r>
      <w:r w:rsidR="008F7686">
        <w:rPr>
          <w:rFonts w:ascii="Times New Roman" w:hAnsi="Times New Roman"/>
          <w:sz w:val="28"/>
          <w:szCs w:val="28"/>
        </w:rPr>
        <w:t xml:space="preserve">общественных </w:t>
      </w:r>
      <w:r w:rsidRPr="00201CE1">
        <w:rPr>
          <w:rFonts w:ascii="Times New Roman" w:hAnsi="Times New Roman"/>
          <w:sz w:val="28"/>
          <w:szCs w:val="28"/>
        </w:rPr>
        <w:t>территори</w:t>
      </w:r>
      <w:r w:rsidR="008F7686">
        <w:rPr>
          <w:rFonts w:ascii="Times New Roman" w:hAnsi="Times New Roman"/>
          <w:sz w:val="28"/>
          <w:szCs w:val="28"/>
        </w:rPr>
        <w:t>й</w:t>
      </w:r>
      <w:r w:rsidRPr="00201CE1">
        <w:rPr>
          <w:rFonts w:ascii="Times New Roman" w:hAnsi="Times New Roman"/>
          <w:sz w:val="28"/>
          <w:szCs w:val="28"/>
        </w:rPr>
        <w:t>;</w:t>
      </w:r>
    </w:p>
    <w:p w:rsidR="00936673" w:rsidRPr="00201CE1" w:rsidRDefault="00223CAE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936673" w:rsidRPr="00201CE1">
        <w:rPr>
          <w:rFonts w:ascii="Times New Roman" w:hAnsi="Times New Roman"/>
          <w:sz w:val="28"/>
          <w:szCs w:val="28"/>
        </w:rPr>
        <w:t>Программы ожидается:</w:t>
      </w:r>
    </w:p>
    <w:p w:rsidR="00936673" w:rsidRPr="00201CE1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936673" w:rsidRPr="00F53E5F" w:rsidRDefault="00936673" w:rsidP="0015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1">
        <w:rPr>
          <w:rFonts w:ascii="Times New Roman" w:hAnsi="Times New Roman"/>
          <w:sz w:val="28"/>
          <w:szCs w:val="28"/>
        </w:rPr>
        <w:lastRenderedPageBreak/>
        <w:t>- совершенствование эстетического состояния</w:t>
      </w:r>
      <w:r w:rsidRPr="00F53E5F">
        <w:rPr>
          <w:rFonts w:ascii="Times New Roman" w:hAnsi="Times New Roman"/>
          <w:sz w:val="28"/>
          <w:szCs w:val="28"/>
        </w:rPr>
        <w:t xml:space="preserve"> территории муниципального образования.</w:t>
      </w:r>
    </w:p>
    <w:p w:rsidR="00936673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754" w:rsidRDefault="00223CAE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217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721754">
        <w:rPr>
          <w:rFonts w:ascii="Times New Roman" w:hAnsi="Times New Roman"/>
          <w:sz w:val="28"/>
          <w:szCs w:val="28"/>
        </w:rPr>
        <w:t xml:space="preserve"> </w:t>
      </w:r>
    </w:p>
    <w:p w:rsidR="00721754" w:rsidRDefault="00721754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223CAE" w:rsidRDefault="00721754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район</w:t>
      </w:r>
    </w:p>
    <w:p w:rsidR="00936673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67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</w:t>
      </w:r>
      <w:proofErr w:type="spellStart"/>
      <w:r w:rsidR="00101147">
        <w:rPr>
          <w:rFonts w:ascii="Times New Roman" w:hAnsi="Times New Roman"/>
          <w:sz w:val="28"/>
          <w:szCs w:val="28"/>
        </w:rPr>
        <w:t>Н.А.Келлер</w:t>
      </w:r>
      <w:proofErr w:type="spellEnd"/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56E89" w:rsidRDefault="00956E89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5A9" w:rsidRDefault="00CD25A9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69C" w:rsidRDefault="00D6269C" w:rsidP="00CD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89" w:rsidRDefault="00956E89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36673" w:rsidRPr="00F53E5F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36673" w:rsidRPr="00F53E5F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36673" w:rsidRPr="00F53E5F" w:rsidRDefault="00936673" w:rsidP="001522A9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F17DEA" w:rsidRDefault="00936673" w:rsidP="00F17DEA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F17DE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17DEA" w:rsidRDefault="00A3277D" w:rsidP="00965BA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</w:t>
      </w:r>
      <w:r w:rsidR="00F17DEA">
        <w:rPr>
          <w:rFonts w:ascii="Times New Roman" w:hAnsi="Times New Roman"/>
          <w:sz w:val="28"/>
          <w:szCs w:val="28"/>
        </w:rPr>
        <w:t xml:space="preserve"> сельсовет муниципального</w:t>
      </w:r>
    </w:p>
    <w:p w:rsidR="00F17DEA" w:rsidRDefault="00F17DEA" w:rsidP="00F17DEA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Уфимский район </w:t>
      </w:r>
      <w:r w:rsidR="00936673" w:rsidRPr="00F53E5F">
        <w:rPr>
          <w:rFonts w:ascii="Times New Roman" w:hAnsi="Times New Roman"/>
          <w:sz w:val="28"/>
          <w:szCs w:val="28"/>
        </w:rPr>
        <w:t xml:space="preserve">Республики </w:t>
      </w:r>
    </w:p>
    <w:p w:rsidR="00936673" w:rsidRPr="00F53E5F" w:rsidRDefault="00F17DEA" w:rsidP="00F17DEA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36673" w:rsidRPr="00F53E5F">
        <w:rPr>
          <w:rFonts w:ascii="Times New Roman" w:hAnsi="Times New Roman"/>
          <w:sz w:val="28"/>
          <w:szCs w:val="28"/>
        </w:rPr>
        <w:t xml:space="preserve">ашкортостан </w:t>
      </w:r>
      <w:r w:rsidR="0093667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2018</w:t>
      </w:r>
      <w:r w:rsidR="00936673">
        <w:rPr>
          <w:rFonts w:ascii="Times New Roman" w:hAnsi="Times New Roman"/>
          <w:sz w:val="28"/>
          <w:szCs w:val="28"/>
        </w:rPr>
        <w:t xml:space="preserve"> год»</w:t>
      </w:r>
    </w:p>
    <w:p w:rsidR="00936673" w:rsidRPr="00F53E5F" w:rsidRDefault="00936673" w:rsidP="00152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673" w:rsidRPr="00A71AEB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936673" w:rsidRDefault="00936673" w:rsidP="001522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936673" w:rsidRPr="00A71AEB" w:rsidRDefault="00936673" w:rsidP="001522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</w:t>
      </w:r>
      <w:r w:rsidR="00F17DE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277D">
        <w:rPr>
          <w:rFonts w:ascii="Times New Roman" w:hAnsi="Times New Roman"/>
          <w:sz w:val="28"/>
          <w:szCs w:val="28"/>
        </w:rPr>
        <w:t>Кирилловский</w:t>
      </w:r>
      <w:r w:rsidR="00F17DEA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r w:rsidRPr="00A71AEB">
        <w:rPr>
          <w:rFonts w:ascii="Times New Roman" w:hAnsi="Times New Roman"/>
          <w:bCs/>
          <w:sz w:val="28"/>
          <w:szCs w:val="28"/>
        </w:rPr>
        <w:t>Республики Башкортостан»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1AEB">
        <w:rPr>
          <w:rFonts w:ascii="Times New Roman" w:hAnsi="Times New Roman"/>
          <w:bCs/>
          <w:sz w:val="28"/>
          <w:szCs w:val="28"/>
        </w:rPr>
        <w:t>на 201</w:t>
      </w:r>
      <w:r w:rsidR="00F17DEA">
        <w:rPr>
          <w:rFonts w:ascii="Times New Roman" w:hAnsi="Times New Roman"/>
          <w:bCs/>
          <w:sz w:val="28"/>
          <w:szCs w:val="28"/>
        </w:rPr>
        <w:t>8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36673" w:rsidRPr="00F53E5F" w:rsidRDefault="00936673" w:rsidP="00152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262"/>
        <w:gridCol w:w="1466"/>
        <w:gridCol w:w="2009"/>
      </w:tblGrid>
      <w:tr w:rsidR="00936673" w:rsidRPr="0094080B" w:rsidTr="00BA24B9">
        <w:trPr>
          <w:trHeight w:val="950"/>
          <w:jc w:val="center"/>
        </w:trPr>
        <w:tc>
          <w:tcPr>
            <w:tcW w:w="607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62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66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09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Значения показателей</w:t>
            </w:r>
            <w:r w:rsidR="00B44CD9">
              <w:rPr>
                <w:rFonts w:ascii="Times New Roman" w:hAnsi="Times New Roman"/>
                <w:sz w:val="26"/>
                <w:szCs w:val="26"/>
              </w:rPr>
              <w:t xml:space="preserve"> на 01.01.2018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936673" w:rsidRPr="0094080B" w:rsidTr="00BA24B9">
        <w:trPr>
          <w:jc w:val="center"/>
        </w:trPr>
        <w:tc>
          <w:tcPr>
            <w:tcW w:w="607" w:type="dxa"/>
          </w:tcPr>
          <w:p w:rsidR="00936673" w:rsidRPr="0094080B" w:rsidRDefault="00B44CD9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62" w:type="dxa"/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66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009" w:type="dxa"/>
            <w:vAlign w:val="center"/>
          </w:tcPr>
          <w:p w:rsidR="00936673" w:rsidRPr="00C86C5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</w:tr>
      <w:tr w:rsidR="00936673" w:rsidRPr="0094080B" w:rsidTr="00BA24B9">
        <w:trPr>
          <w:trHeight w:val="453"/>
          <w:jc w:val="center"/>
        </w:trPr>
        <w:tc>
          <w:tcPr>
            <w:tcW w:w="607" w:type="dxa"/>
          </w:tcPr>
          <w:p w:rsidR="00936673" w:rsidRPr="0094080B" w:rsidRDefault="00B44CD9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62" w:type="dxa"/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66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080B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408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9" w:type="dxa"/>
            <w:vAlign w:val="center"/>
          </w:tcPr>
          <w:p w:rsidR="00936673" w:rsidRPr="00C86C5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</w:tr>
      <w:tr w:rsidR="00936673" w:rsidRPr="0094080B" w:rsidTr="00BA24B9">
        <w:trPr>
          <w:trHeight w:val="222"/>
          <w:jc w:val="center"/>
        </w:trPr>
        <w:tc>
          <w:tcPr>
            <w:tcW w:w="607" w:type="dxa"/>
          </w:tcPr>
          <w:p w:rsidR="00936673" w:rsidRPr="0094080B" w:rsidRDefault="00B44CD9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62" w:type="dxa"/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площади благоустроенных муниципальных территорий общего пользования  к общей площади муниципальных территорий общего пользования</w:t>
            </w:r>
          </w:p>
        </w:tc>
        <w:tc>
          <w:tcPr>
            <w:tcW w:w="1466" w:type="dxa"/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09" w:type="dxa"/>
            <w:vAlign w:val="center"/>
          </w:tcPr>
          <w:p w:rsidR="00936673" w:rsidRPr="00C86C5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</w:tr>
      <w:tr w:rsidR="00936673" w:rsidRPr="0094080B" w:rsidTr="00BA24B9">
        <w:trPr>
          <w:trHeight w:val="222"/>
          <w:jc w:val="center"/>
        </w:trPr>
        <w:tc>
          <w:tcPr>
            <w:tcW w:w="607" w:type="dxa"/>
          </w:tcPr>
          <w:p w:rsidR="00936673" w:rsidRPr="0094080B" w:rsidRDefault="00B44CD9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62" w:type="dxa"/>
          </w:tcPr>
          <w:p w:rsidR="00936673" w:rsidRPr="004657C6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57C6">
              <w:rPr>
                <w:rFonts w:ascii="Times New Roman" w:hAnsi="Times New Roman"/>
                <w:sz w:val="26"/>
                <w:szCs w:val="26"/>
              </w:rPr>
              <w:t>Площадь благоустроенных общественных территорий, приходящаяся на 1 жителя  муниципального образования</w:t>
            </w:r>
          </w:p>
        </w:tc>
        <w:tc>
          <w:tcPr>
            <w:tcW w:w="1466" w:type="dxa"/>
            <w:vAlign w:val="center"/>
          </w:tcPr>
          <w:p w:rsidR="00936673" w:rsidRPr="004657C6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57C6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4657C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9" w:type="dxa"/>
            <w:vAlign w:val="center"/>
          </w:tcPr>
          <w:p w:rsidR="00936673" w:rsidRPr="00C86C5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</w:tr>
      <w:tr w:rsidR="00936673" w:rsidRPr="0094080B" w:rsidTr="00BA24B9">
        <w:trPr>
          <w:trHeight w:val="665"/>
          <w:jc w:val="center"/>
        </w:trPr>
        <w:tc>
          <w:tcPr>
            <w:tcW w:w="607" w:type="dxa"/>
          </w:tcPr>
          <w:p w:rsidR="00936673" w:rsidRPr="0094080B" w:rsidRDefault="00B44CD9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62" w:type="dxa"/>
          </w:tcPr>
          <w:p w:rsidR="00936673" w:rsidRPr="0094080B" w:rsidRDefault="00936673" w:rsidP="00B44C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(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размер)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финансового участия заинтересованных лиц в выполнении минимального</w:t>
            </w:r>
            <w:r w:rsidR="00BA24B9">
              <w:rPr>
                <w:rFonts w:ascii="Times New Roman" w:hAnsi="Times New Roman"/>
                <w:sz w:val="26"/>
                <w:szCs w:val="26"/>
              </w:rPr>
              <w:t xml:space="preserve"> и дополнительного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перечн</w:t>
            </w:r>
            <w:r w:rsidR="00BA24B9">
              <w:rPr>
                <w:rFonts w:ascii="Times New Roman" w:hAnsi="Times New Roman"/>
                <w:sz w:val="26"/>
                <w:szCs w:val="26"/>
              </w:rPr>
              <w:t>ей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работ по благоустройству </w:t>
            </w:r>
            <w:r w:rsidR="00B44CD9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от общей стоимости работ мини</w:t>
            </w:r>
            <w:r>
              <w:rPr>
                <w:rFonts w:ascii="Times New Roman" w:hAnsi="Times New Roman"/>
                <w:sz w:val="26"/>
                <w:szCs w:val="26"/>
              </w:rPr>
              <w:t>мального перечня, включенных в П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рограмму </w:t>
            </w:r>
          </w:p>
        </w:tc>
        <w:tc>
          <w:tcPr>
            <w:tcW w:w="1466" w:type="dxa"/>
            <w:vAlign w:val="center"/>
          </w:tcPr>
          <w:p w:rsidR="00936673" w:rsidRPr="00486672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% (</w:t>
            </w:r>
            <w:proofErr w:type="spellStart"/>
            <w:r w:rsidR="00BA24B9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486672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2009" w:type="dxa"/>
            <w:vAlign w:val="center"/>
          </w:tcPr>
          <w:p w:rsidR="00936673" w:rsidRPr="00486672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673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</w:rPr>
        <w:sectPr w:rsidR="00936673" w:rsidSect="00440137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6673" w:rsidRPr="00975BED" w:rsidRDefault="00936673" w:rsidP="00B44CD9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75BED">
        <w:rPr>
          <w:rFonts w:ascii="Times New Roman" w:hAnsi="Times New Roman"/>
          <w:sz w:val="28"/>
          <w:szCs w:val="28"/>
        </w:rPr>
        <w:t>2</w:t>
      </w:r>
    </w:p>
    <w:p w:rsidR="00936673" w:rsidRPr="00F53E5F" w:rsidRDefault="00936673" w:rsidP="00B44CD9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36673" w:rsidRPr="00F53E5F" w:rsidRDefault="00936673" w:rsidP="00B44CD9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C86C5C" w:rsidRDefault="00936673" w:rsidP="00B44CD9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C86C5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6C5C" w:rsidRDefault="00A3277D" w:rsidP="00B44CD9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</w:t>
      </w:r>
      <w:r w:rsidR="00C86C5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936673" w:rsidRDefault="00C86C5C" w:rsidP="00B44CD9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Уфимский район </w:t>
      </w:r>
      <w:r w:rsidR="00936673" w:rsidRPr="00F53E5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36673" w:rsidRPr="00F53E5F" w:rsidRDefault="00936673" w:rsidP="00B44CD9">
      <w:pPr>
        <w:tabs>
          <w:tab w:val="left" w:pos="8860"/>
        </w:tabs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C86C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ab/>
      </w:r>
    </w:p>
    <w:p w:rsidR="00936673" w:rsidRPr="00972F41" w:rsidRDefault="00936673" w:rsidP="001522A9">
      <w:pPr>
        <w:spacing w:after="0" w:line="240" w:lineRule="auto"/>
        <w:rPr>
          <w:rFonts w:ascii="Times New Roman" w:hAnsi="Times New Roman"/>
          <w:b/>
        </w:rPr>
      </w:pPr>
    </w:p>
    <w:p w:rsidR="00936673" w:rsidRPr="00975BED" w:rsidRDefault="00936673" w:rsidP="001522A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6673" w:rsidRPr="00975BED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936673" w:rsidRPr="00975BED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 мероприятий П</w:t>
      </w:r>
      <w:r w:rsidRPr="00FB41B8">
        <w:rPr>
          <w:rFonts w:ascii="Times New Roman" w:hAnsi="Times New Roman"/>
          <w:sz w:val="28"/>
          <w:szCs w:val="28"/>
        </w:rPr>
        <w:t xml:space="preserve">рограммы </w:t>
      </w:r>
    </w:p>
    <w:p w:rsidR="00936673" w:rsidRDefault="00936673" w:rsidP="001522A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2440"/>
        <w:gridCol w:w="7"/>
        <w:gridCol w:w="53"/>
        <w:gridCol w:w="2640"/>
        <w:gridCol w:w="8"/>
        <w:gridCol w:w="1623"/>
        <w:gridCol w:w="1559"/>
        <w:gridCol w:w="2410"/>
        <w:gridCol w:w="1701"/>
        <w:gridCol w:w="2126"/>
      </w:tblGrid>
      <w:tr w:rsidR="00936673" w:rsidRPr="0094080B" w:rsidTr="0094080B">
        <w:trPr>
          <w:trHeight w:val="435"/>
          <w:tblHeader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 направления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Связь с показателями Программы (подпрограммы)</w:t>
            </w:r>
          </w:p>
        </w:tc>
      </w:tr>
      <w:tr w:rsidR="00936673" w:rsidRPr="0094080B" w:rsidTr="0094080B">
        <w:trPr>
          <w:trHeight w:val="617"/>
          <w:tblHeader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6673" w:rsidRPr="0094080B" w:rsidTr="0084171E">
        <w:trPr>
          <w:trHeight w:val="300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965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Задача 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</w:t>
            </w:r>
            <w:r w:rsidR="00965BA1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</w:p>
        </w:tc>
      </w:tr>
      <w:tr w:rsidR="00936673" w:rsidRPr="0094080B" w:rsidTr="0094080B">
        <w:trPr>
          <w:trHeight w:val="436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965B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Разработка </w:t>
            </w:r>
            <w:r>
              <w:rPr>
                <w:rFonts w:ascii="Times New Roman" w:hAnsi="Times New Roman"/>
                <w:sz w:val="26"/>
                <w:szCs w:val="26"/>
              </w:rPr>
              <w:t>проектно-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сметной документации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на выполнение благоустройства </w:t>
            </w:r>
            <w:r w:rsidR="00965BA1">
              <w:rPr>
                <w:rFonts w:ascii="Times New Roman" w:hAnsi="Times New Roman"/>
                <w:sz w:val="26"/>
                <w:szCs w:val="26"/>
              </w:rPr>
              <w:t>общественных территорий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075213" w:rsidP="00C86C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C86C5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C86C5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="00936673"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201</w:t>
            </w:r>
            <w:r w:rsidR="000752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 w:rsidR="000752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660412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red"/>
                <w:lang w:eastAsia="ru-RU"/>
              </w:rPr>
            </w:pPr>
          </w:p>
        </w:tc>
      </w:tr>
      <w:tr w:rsidR="00936673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965BA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Ремонт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дорожного покрытия </w:t>
            </w:r>
            <w:r w:rsidR="00965BA1">
              <w:rPr>
                <w:rFonts w:ascii="Times New Roman" w:hAnsi="Times New Roman"/>
                <w:sz w:val="26"/>
                <w:szCs w:val="26"/>
              </w:rPr>
              <w:t>общественных территорий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07521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07521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 w:rsidR="0007521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0752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Уфимский район </w:t>
            </w:r>
            <w:r w:rsidR="00075213"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Республики Башкортостан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BA24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Показатель 1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Показатель 2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…</w:t>
            </w:r>
          </w:p>
        </w:tc>
      </w:tr>
      <w:tr w:rsidR="00936673" w:rsidRPr="0094080B" w:rsidTr="0003260C">
        <w:trPr>
          <w:trHeight w:val="77"/>
        </w:trPr>
        <w:tc>
          <w:tcPr>
            <w:tcW w:w="145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23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2.  Устройство малых архитектурных форм на 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общественны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х территориях</w:t>
            </w:r>
            <w:r w:rsidR="00123700">
              <w:rPr>
                <w:rFonts w:ascii="Times New Roman" w:hAnsi="Times New Roman"/>
                <w:sz w:val="26"/>
                <w:szCs w:val="26"/>
              </w:rPr>
              <w:t>,</w:t>
            </w:r>
            <w:r w:rsidR="00345807">
              <w:rPr>
                <w:rFonts w:ascii="Times New Roman" w:hAnsi="Times New Roman"/>
                <w:sz w:val="26"/>
                <w:szCs w:val="26"/>
              </w:rPr>
              <w:t xml:space="preserve"> элементов благоустройства</w:t>
            </w:r>
          </w:p>
        </w:tc>
      </w:tr>
      <w:tr w:rsidR="00936673" w:rsidRPr="0094080B" w:rsidTr="0094080B">
        <w:trPr>
          <w:trHeight w:val="436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2370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Размещение малых архитектурных форм на 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территориях </w:t>
            </w:r>
            <w:r w:rsidR="00345807">
              <w:rPr>
                <w:rFonts w:ascii="Times New Roman" w:hAnsi="Times New Roman"/>
                <w:sz w:val="26"/>
                <w:szCs w:val="26"/>
              </w:rPr>
              <w:t>и элементов благоустройства (урны, скамейки)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07521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965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075213">
              <w:rPr>
                <w:rFonts w:ascii="Times New Roman" w:hAnsi="Times New Roman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84171E">
        <w:trPr>
          <w:trHeight w:val="265"/>
        </w:trPr>
        <w:tc>
          <w:tcPr>
            <w:tcW w:w="145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23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Задача 3.  Обеспечение  освещением  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 </w:t>
            </w:r>
          </w:p>
        </w:tc>
      </w:tr>
      <w:tr w:rsidR="00936673" w:rsidRPr="0094080B" w:rsidTr="0094080B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2370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3.1. Мероприятия: Обеспечение освещением  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07521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84171E">
        <w:trPr>
          <w:trHeight w:val="2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A" w:rsidRDefault="0029300A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Задача 4.  Оборудование автомобильных парковок</w:t>
            </w:r>
          </w:p>
        </w:tc>
      </w:tr>
      <w:tr w:rsidR="00936673" w:rsidRPr="0094080B" w:rsidTr="0094080B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</w:t>
            </w:r>
          </w:p>
          <w:p w:rsidR="00936673" w:rsidRPr="0094080B" w:rsidRDefault="00936673" w:rsidP="001522A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07521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84171E">
        <w:trPr>
          <w:trHeight w:val="265"/>
        </w:trPr>
        <w:tc>
          <w:tcPr>
            <w:tcW w:w="145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237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Задача 5. Привлечение населения к участию в благоустройстве 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</w:p>
        </w:tc>
      </w:tr>
      <w:tr w:rsidR="00936673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237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5.1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информирование населения о проводимых мероприятий по благоустройству 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</w:t>
            </w:r>
            <w:r w:rsidR="00123700">
              <w:rPr>
                <w:rFonts w:ascii="Times New Roman" w:hAnsi="Times New Roman"/>
                <w:sz w:val="26"/>
                <w:szCs w:val="26"/>
              </w:rPr>
              <w:t>ории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07521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0752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07521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075213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03260C">
        <w:trPr>
          <w:trHeight w:val="77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7" w:rsidRDefault="00345807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5807" w:rsidRDefault="00345807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5807" w:rsidRDefault="00345807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Задача 6. Повышение уровня благоустройства общественных территорий</w:t>
            </w:r>
          </w:p>
        </w:tc>
      </w:tr>
      <w:tr w:rsidR="00936673" w:rsidRPr="0094080B" w:rsidTr="0094080B">
        <w:trPr>
          <w:trHeight w:val="493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486672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6.1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 xml:space="preserve"> Мероприятия: Разработка проектно-сметной документации на благоустройство </w:t>
            </w:r>
            <w:r w:rsidRPr="00486672">
              <w:rPr>
                <w:rFonts w:ascii="Times New Roman" w:hAnsi="Times New Roman"/>
                <w:sz w:val="26"/>
                <w:szCs w:val="26"/>
              </w:rPr>
              <w:lastRenderedPageBreak/>
              <w:t>территорий общего пользования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486672" w:rsidRDefault="00BE49E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486672" w:rsidRDefault="00936673" w:rsidP="00BE49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lastRenderedPageBreak/>
              <w:t>201</w:t>
            </w:r>
            <w:r w:rsidR="00BE49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486672" w:rsidRDefault="00936673" w:rsidP="00BE49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201</w:t>
            </w:r>
            <w:r w:rsidR="00BE49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BE49E3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6.2.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Мероприятия:</w:t>
            </w:r>
          </w:p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двух об</w:t>
            </w:r>
            <w:r>
              <w:rPr>
                <w:rFonts w:ascii="Times New Roman" w:hAnsi="Times New Roman"/>
                <w:sz w:val="26"/>
                <w:szCs w:val="26"/>
              </w:rPr>
              <w:t>ъ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ектов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BE49E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BE49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BE49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BE49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BE49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BE49E3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84171E">
        <w:trPr>
          <w:trHeight w:val="357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Задача 7. Привлечение населения к участию в благоустройстве территорий общего пользования</w:t>
            </w:r>
          </w:p>
        </w:tc>
      </w:tr>
      <w:tr w:rsidR="00936673" w:rsidRPr="0094080B" w:rsidTr="0003260C">
        <w:trPr>
          <w:trHeight w:val="20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7.1. Мероприятия: информирование населения о проводимых мероприятий по благоустройству территории общего пользования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11112F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BE49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BE49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BE49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BE49E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BE49E3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673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7.2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повышение уровня вовлеченности заинтересованных граждан, организаций в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реализацию мероприятий по благоустройству территорий общего пользования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11112F" w:rsidP="001522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11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201</w:t>
            </w:r>
            <w:r w:rsidR="0011112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111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11112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11112F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94080B" w:rsidRDefault="00936673" w:rsidP="001522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673" w:rsidRPr="00FB41B8" w:rsidRDefault="00936673" w:rsidP="001522A9">
      <w:pPr>
        <w:spacing w:after="0" w:line="240" w:lineRule="auto"/>
        <w:rPr>
          <w:rFonts w:ascii="Times New Roman" w:hAnsi="Times New Roman"/>
        </w:rPr>
      </w:pPr>
    </w:p>
    <w:p w:rsidR="00936673" w:rsidRPr="00975BED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75BED">
        <w:rPr>
          <w:rFonts w:ascii="Times New Roman" w:hAnsi="Times New Roman"/>
          <w:sz w:val="28"/>
          <w:szCs w:val="28"/>
        </w:rPr>
        <w:t>3</w:t>
      </w: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8F56BD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8F56BD">
        <w:rPr>
          <w:rFonts w:ascii="Times New Roman" w:hAnsi="Times New Roman"/>
          <w:sz w:val="28"/>
          <w:szCs w:val="28"/>
        </w:rPr>
        <w:t>сельского поселения</w:t>
      </w:r>
    </w:p>
    <w:p w:rsidR="008F56BD" w:rsidRDefault="00A3277D" w:rsidP="008840F1">
      <w:pPr>
        <w:spacing w:after="0" w:line="240" w:lineRule="auto"/>
        <w:ind w:firstLine="86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</w:t>
      </w:r>
      <w:r w:rsidR="008F56B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936673" w:rsidRPr="00FB41B8" w:rsidRDefault="008F56BD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район</w:t>
      </w: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36673" w:rsidRPr="00FB41B8" w:rsidRDefault="00936673" w:rsidP="001522A9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на 201</w:t>
      </w:r>
      <w:r w:rsidR="008F56BD">
        <w:rPr>
          <w:rFonts w:ascii="Times New Roman" w:hAnsi="Times New Roman"/>
          <w:sz w:val="28"/>
          <w:szCs w:val="28"/>
        </w:rPr>
        <w:t>8</w:t>
      </w:r>
      <w:r w:rsidRPr="00FB41B8">
        <w:rPr>
          <w:rFonts w:ascii="Times New Roman" w:hAnsi="Times New Roman"/>
          <w:sz w:val="28"/>
          <w:szCs w:val="28"/>
        </w:rPr>
        <w:t xml:space="preserve"> год»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936673" w:rsidRPr="00FB41B8" w:rsidRDefault="00936673" w:rsidP="001522A9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FB41B8">
        <w:rPr>
          <w:rFonts w:ascii="Times New Roman" w:hAnsi="Times New Roman"/>
        </w:rPr>
        <w:t xml:space="preserve">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75"/>
        <w:gridCol w:w="4762"/>
        <w:gridCol w:w="1091"/>
        <w:gridCol w:w="954"/>
        <w:gridCol w:w="1091"/>
        <w:gridCol w:w="1091"/>
        <w:gridCol w:w="954"/>
        <w:gridCol w:w="2358"/>
      </w:tblGrid>
      <w:tr w:rsidR="00936673" w:rsidRPr="00FB41B8" w:rsidTr="0084171E">
        <w:trPr>
          <w:trHeight w:val="7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84171E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ации Программы</w:t>
            </w:r>
            <w:r w:rsidRPr="00FB41B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6673" w:rsidRPr="00FB41B8" w:rsidTr="0084171E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соисполнитель, муниципальный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36673" w:rsidRPr="00FB41B8" w:rsidTr="0084171E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B41B8">
              <w:rPr>
                <w:rFonts w:ascii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FB41B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FB41B8">
              <w:rPr>
                <w:rFonts w:ascii="Times New Roman" w:hAnsi="Times New Roman"/>
                <w:color w:val="000000"/>
                <w:lang w:eastAsia="ru-RU"/>
              </w:rPr>
              <w:br/>
            </w:r>
            <w:proofErr w:type="spellStart"/>
            <w:r w:rsidRPr="00FB41B8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673" w:rsidRPr="00FB41B8" w:rsidTr="0084171E">
        <w:trPr>
          <w:trHeight w:val="7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6673" w:rsidRPr="00FB41B8" w:rsidTr="0084171E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8F56BD" w:rsidP="00152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6673" w:rsidRPr="00FB41B8" w:rsidTr="0084171E">
        <w:trPr>
          <w:trHeight w:val="13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соисполнителя)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936673" w:rsidRPr="00FB41B8" w:rsidTr="0084171E">
        <w:trPr>
          <w:trHeight w:val="89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36673" w:rsidRPr="00FB41B8" w:rsidTr="0084171E">
        <w:trPr>
          <w:trHeight w:val="7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(наименование участника)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FB41B8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36673" w:rsidRPr="00FB41B8" w:rsidRDefault="00936673" w:rsidP="001522A9">
      <w:pPr>
        <w:spacing w:after="0" w:line="240" w:lineRule="auto"/>
        <w:rPr>
          <w:rFonts w:ascii="Times New Roman" w:hAnsi="Times New Roman"/>
        </w:rPr>
      </w:pP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807846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80784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07846" w:rsidRDefault="00A3277D" w:rsidP="005A0A45">
      <w:pPr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Кирилловский</w:t>
      </w:r>
      <w:r w:rsidR="00807846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936673" w:rsidRPr="00FB41B8" w:rsidRDefault="00807846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район</w:t>
      </w:r>
    </w:p>
    <w:p w:rsidR="00936673" w:rsidRPr="00FB41B8" w:rsidRDefault="00936673" w:rsidP="001522A9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36673" w:rsidRPr="00FB41B8" w:rsidRDefault="00936673" w:rsidP="001522A9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на 201</w:t>
      </w:r>
      <w:r w:rsidR="00807846">
        <w:rPr>
          <w:rFonts w:ascii="Times New Roman" w:hAnsi="Times New Roman"/>
          <w:sz w:val="28"/>
          <w:szCs w:val="28"/>
        </w:rPr>
        <w:t>8</w:t>
      </w:r>
      <w:r w:rsidRPr="00FB41B8">
        <w:rPr>
          <w:rFonts w:ascii="Times New Roman" w:hAnsi="Times New Roman"/>
          <w:sz w:val="28"/>
          <w:szCs w:val="28"/>
        </w:rPr>
        <w:t xml:space="preserve"> год»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936673" w:rsidRPr="00FB41B8" w:rsidRDefault="00936673" w:rsidP="001522A9">
      <w:pPr>
        <w:spacing w:after="0" w:line="240" w:lineRule="auto"/>
        <w:jc w:val="center"/>
        <w:rPr>
          <w:rFonts w:ascii="Times New Roman" w:hAnsi="Times New Roman"/>
        </w:rPr>
      </w:pPr>
    </w:p>
    <w:p w:rsidR="00936673" w:rsidRPr="00972F41" w:rsidRDefault="00936673" w:rsidP="001522A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Программы</w:t>
      </w:r>
    </w:p>
    <w:p w:rsidR="00936673" w:rsidRPr="00FB41B8" w:rsidRDefault="00936673" w:rsidP="001522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3560"/>
        <w:gridCol w:w="4028"/>
        <w:gridCol w:w="1500"/>
        <w:gridCol w:w="1418"/>
        <w:gridCol w:w="1138"/>
        <w:gridCol w:w="1119"/>
      </w:tblGrid>
      <w:tr w:rsidR="00936673" w:rsidRPr="00FB41B8" w:rsidTr="0003260C">
        <w:trPr>
          <w:trHeight w:val="255"/>
        </w:trPr>
        <w:tc>
          <w:tcPr>
            <w:tcW w:w="1935" w:type="dxa"/>
            <w:vMerge w:val="restart"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260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60" w:type="dxa"/>
            <w:vMerge w:val="restart"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028" w:type="dxa"/>
            <w:vMerge w:val="restart"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75" w:type="dxa"/>
            <w:gridSpan w:val="4"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936673" w:rsidRPr="00FB41B8" w:rsidTr="0003260C">
        <w:trPr>
          <w:trHeight w:val="255"/>
        </w:trPr>
        <w:tc>
          <w:tcPr>
            <w:tcW w:w="1935" w:type="dxa"/>
            <w:vMerge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"/>
          </w:tcPr>
          <w:p w:rsidR="00936673" w:rsidRPr="00972F41" w:rsidRDefault="00936673" w:rsidP="00807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</w:t>
            </w:r>
            <w:r w:rsidR="00807846">
              <w:rPr>
                <w:rFonts w:ascii="Times New Roman" w:hAnsi="Times New Roman"/>
                <w:sz w:val="28"/>
                <w:szCs w:val="28"/>
              </w:rPr>
              <w:t>8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36673" w:rsidRPr="00FB41B8" w:rsidTr="0003260C">
        <w:trPr>
          <w:trHeight w:val="255"/>
        </w:trPr>
        <w:tc>
          <w:tcPr>
            <w:tcW w:w="1935" w:type="dxa"/>
            <w:vMerge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936673" w:rsidRPr="00972F41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</w:p>
          <w:p w:rsidR="00936673" w:rsidRPr="0003260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936673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II </w:t>
            </w:r>
          </w:p>
          <w:p w:rsidR="00936673" w:rsidRPr="0003260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138" w:type="dxa"/>
          </w:tcPr>
          <w:p w:rsidR="00936673" w:rsidRPr="0003260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III квартал</w:t>
            </w:r>
          </w:p>
        </w:tc>
        <w:tc>
          <w:tcPr>
            <w:tcW w:w="1119" w:type="dxa"/>
          </w:tcPr>
          <w:p w:rsidR="00936673" w:rsidRPr="0003260C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IV квартал</w:t>
            </w:r>
          </w:p>
        </w:tc>
      </w:tr>
      <w:tr w:rsidR="00936673" w:rsidRPr="00FB41B8" w:rsidTr="0003260C">
        <w:tc>
          <w:tcPr>
            <w:tcW w:w="1935" w:type="dxa"/>
          </w:tcPr>
          <w:p w:rsidR="00936673" w:rsidRPr="00972F41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936673" w:rsidRPr="00972F41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936673" w:rsidRPr="00972F4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опубликовать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для о</w:t>
            </w:r>
            <w:r>
              <w:rPr>
                <w:rFonts w:ascii="Times New Roman" w:hAnsi="Times New Roman"/>
                <w:sz w:val="28"/>
                <w:szCs w:val="28"/>
              </w:rPr>
              <w:t>бщественного обсуждения проект муниципальной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реды </w:t>
            </w:r>
            <w:r w:rsidR="005A0A45">
              <w:rPr>
                <w:rFonts w:ascii="Times New Roman" w:hAnsi="Times New Roman"/>
                <w:sz w:val="28"/>
                <w:szCs w:val="28"/>
              </w:rPr>
              <w:t xml:space="preserve">сельского поселения Кирилловский </w:t>
            </w:r>
            <w:proofErr w:type="gramStart"/>
            <w:r w:rsidR="005A0A45">
              <w:rPr>
                <w:rFonts w:ascii="Times New Roman" w:hAnsi="Times New Roman"/>
                <w:sz w:val="28"/>
                <w:szCs w:val="28"/>
              </w:rPr>
              <w:t>сельсовет  на</w:t>
            </w:r>
            <w:proofErr w:type="gramEnd"/>
            <w:r w:rsidR="005A0A45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36673" w:rsidRPr="00972F4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673" w:rsidRPr="00972F41" w:rsidRDefault="00936673" w:rsidP="001522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36673" w:rsidRPr="00972F41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936673" w:rsidRPr="00972F41" w:rsidRDefault="00807846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A3277D">
              <w:rPr>
                <w:rFonts w:ascii="Times New Roman" w:hAnsi="Times New Roman"/>
                <w:sz w:val="28"/>
                <w:szCs w:val="28"/>
              </w:rPr>
              <w:t>Кирилловский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Уфимский район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1500" w:type="dxa"/>
          </w:tcPr>
          <w:p w:rsidR="00936673" w:rsidRPr="00486672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215981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972F41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972F41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 2</w:t>
            </w:r>
          </w:p>
        </w:tc>
        <w:tc>
          <w:tcPr>
            <w:tcW w:w="3560" w:type="dxa"/>
          </w:tcPr>
          <w:p w:rsidR="00936673" w:rsidRPr="00AC60DD" w:rsidRDefault="00936673" w:rsidP="005A0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 xml:space="preserve">Разработать, утвердить и опубликовать Порядок и сроки предоставления, рассмотрения и оценки предложений заинтересованных лиц о включении </w:t>
            </w:r>
            <w:r w:rsidR="005A0A45" w:rsidRPr="00AC60DD">
              <w:rPr>
                <w:rFonts w:ascii="Times New Roman" w:hAnsi="Times New Roman"/>
                <w:sz w:val="28"/>
                <w:szCs w:val="28"/>
              </w:rPr>
              <w:t xml:space="preserve">общественной территории </w:t>
            </w:r>
            <w:r w:rsidRPr="00AC60DD">
              <w:rPr>
                <w:rFonts w:ascii="Times New Roman" w:hAnsi="Times New Roman"/>
                <w:sz w:val="28"/>
                <w:szCs w:val="28"/>
              </w:rPr>
              <w:t>в Программу</w:t>
            </w: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>Контрольное событие № 3</w:t>
            </w:r>
          </w:p>
        </w:tc>
        <w:tc>
          <w:tcPr>
            <w:tcW w:w="3560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>Разработать, утвердить, и опубликовать Порядок общественного обсуждения проекта Программы, в том числе формирование общественной комиссии</w:t>
            </w: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>Контрольное событие № 4</w:t>
            </w:r>
          </w:p>
        </w:tc>
        <w:tc>
          <w:tcPr>
            <w:tcW w:w="3560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Разработать, утвердить и опубликовать Порядок и сроки представления, рассмотрения и оценки предложений граждан и организаций о включении в Программу  общественной территории, подлежащей б</w:t>
            </w:r>
            <w:r w:rsidR="005A0A45" w:rsidRPr="00AC6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лагоустройству в 2018</w:t>
            </w:r>
            <w:r w:rsidRPr="00AC6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г.</w:t>
            </w: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 5</w:t>
            </w:r>
          </w:p>
        </w:tc>
        <w:tc>
          <w:tcPr>
            <w:tcW w:w="3560" w:type="dxa"/>
          </w:tcPr>
          <w:p w:rsidR="00936673" w:rsidRPr="00AC60DD" w:rsidRDefault="00936673" w:rsidP="001522A9">
            <w:pPr>
              <w:tabs>
                <w:tab w:val="left" w:pos="62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Разработать, утвердить и опубликовать Порядок и</w:t>
            </w:r>
            <w:r w:rsidRPr="00AC60DD">
              <w:rPr>
                <w:rFonts w:ascii="Times New Roman" w:hAnsi="Times New Roman"/>
                <w:sz w:val="28"/>
                <w:szCs w:val="28"/>
              </w:rPr>
              <w:t xml:space="preserve"> разработки, обсуждения с заинтересованными лицами и утверждение дизайн-проектов благоустройства </w:t>
            </w:r>
            <w:r w:rsidR="005A0A45" w:rsidRPr="00AC60DD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  <w:r w:rsidRPr="00AC60DD">
              <w:rPr>
                <w:rFonts w:ascii="Times New Roman" w:hAnsi="Times New Roman"/>
                <w:sz w:val="28"/>
                <w:szCs w:val="28"/>
              </w:rPr>
              <w:t>, включенных в Про</w:t>
            </w:r>
            <w:r w:rsidR="005A0A45" w:rsidRPr="00AC60DD">
              <w:rPr>
                <w:rFonts w:ascii="Times New Roman" w:hAnsi="Times New Roman"/>
                <w:sz w:val="28"/>
                <w:szCs w:val="28"/>
              </w:rPr>
              <w:t xml:space="preserve">грамму </w:t>
            </w:r>
          </w:p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>Контрольное событие № 5</w:t>
            </w:r>
          </w:p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936673" w:rsidRPr="00AC60DD" w:rsidRDefault="00936673" w:rsidP="005A0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 </w:t>
            </w:r>
            <w:r w:rsidR="005A0A45" w:rsidRPr="00AC60DD">
              <w:rPr>
                <w:rFonts w:ascii="Times New Roman" w:hAnsi="Times New Roman"/>
                <w:sz w:val="28"/>
                <w:szCs w:val="28"/>
              </w:rPr>
              <w:t>сельского поселения Кирилловский сельсовет на 2018</w:t>
            </w:r>
            <w:r w:rsidRPr="00AC60DD">
              <w:rPr>
                <w:rFonts w:ascii="Times New Roman" w:hAnsi="Times New Roman"/>
                <w:sz w:val="28"/>
                <w:szCs w:val="28"/>
              </w:rPr>
              <w:t xml:space="preserve"> год» с учетом обсуждения с заинтересованными лицами</w:t>
            </w: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>Контрольное событие № 6</w:t>
            </w:r>
          </w:p>
        </w:tc>
        <w:tc>
          <w:tcPr>
            <w:tcW w:w="3560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Утвердить с учетом обсуждения с представителями заинтересованных лиц дизайн-проект благоустройства каждой дворовой территории, Программу, а также дизайн-проект благоустройства общественной территории, в которые включается </w:t>
            </w:r>
            <w:r w:rsidRPr="00AC60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      </w: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03260C">
        <w:trPr>
          <w:trHeight w:val="2683"/>
        </w:trPr>
        <w:tc>
          <w:tcPr>
            <w:tcW w:w="1935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 7</w:t>
            </w:r>
          </w:p>
        </w:tc>
        <w:tc>
          <w:tcPr>
            <w:tcW w:w="3560" w:type="dxa"/>
          </w:tcPr>
          <w:p w:rsidR="00936673" w:rsidRPr="00AC60DD" w:rsidRDefault="00936673" w:rsidP="005A0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 </w:t>
            </w:r>
            <w:r w:rsidR="005A0A45" w:rsidRPr="00AC60DD">
              <w:rPr>
                <w:rFonts w:ascii="Times New Roman" w:hAnsi="Times New Roman"/>
                <w:sz w:val="28"/>
                <w:szCs w:val="28"/>
              </w:rPr>
              <w:t>сельского поселения Кирилловский сельсовет на 2018 год</w:t>
            </w:r>
            <w:r w:rsidRPr="00AC6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28" w:type="dxa"/>
          </w:tcPr>
          <w:p w:rsidR="00936673" w:rsidRPr="00AC60DD" w:rsidRDefault="00936673" w:rsidP="00152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673" w:rsidRPr="00AC60DD" w:rsidRDefault="00936673" w:rsidP="001522A9">
      <w:pPr>
        <w:spacing w:after="0" w:line="240" w:lineRule="auto"/>
        <w:rPr>
          <w:rFonts w:ascii="Times New Roman" w:hAnsi="Times New Roman"/>
        </w:rPr>
      </w:pPr>
    </w:p>
    <w:p w:rsidR="00936673" w:rsidRPr="00807846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  <w:r w:rsidRPr="00807846">
        <w:rPr>
          <w:rFonts w:ascii="Times New Roman" w:hAnsi="Times New Roman"/>
          <w:sz w:val="28"/>
          <w:szCs w:val="28"/>
          <w:highlight w:val="red"/>
        </w:rPr>
        <w:t xml:space="preserve">          </w:t>
      </w: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jc w:val="right"/>
        <w:outlineLvl w:val="0"/>
        <w:rPr>
          <w:rFonts w:ascii="Times New Roman" w:hAnsi="Times New Roman"/>
          <w:highlight w:val="red"/>
        </w:rPr>
      </w:pP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936673" w:rsidRPr="00AC60DD" w:rsidRDefault="00936673" w:rsidP="007A3E16">
      <w:pPr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>Приложение № 5</w:t>
      </w:r>
    </w:p>
    <w:p w:rsidR="00936673" w:rsidRPr="00AC60DD" w:rsidRDefault="00936673" w:rsidP="007A3E16">
      <w:pPr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36673" w:rsidRPr="00AC60DD" w:rsidRDefault="00936673" w:rsidP="007A3E16">
      <w:pPr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936673" w:rsidRPr="00AC60DD" w:rsidRDefault="00936673" w:rsidP="00AC60DD">
      <w:pPr>
        <w:spacing w:after="0" w:line="240" w:lineRule="auto"/>
        <w:ind w:left="8496" w:firstLine="9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 xml:space="preserve">городской среды </w:t>
      </w:r>
      <w:r w:rsidR="00AC60DD">
        <w:rPr>
          <w:rFonts w:ascii="Times New Roman" w:hAnsi="Times New Roman"/>
          <w:sz w:val="28"/>
          <w:szCs w:val="28"/>
        </w:rPr>
        <w:t>сельского поселения Кирилловский сельсовет</w:t>
      </w:r>
    </w:p>
    <w:p w:rsidR="00936673" w:rsidRPr="00AC60DD" w:rsidRDefault="00936673" w:rsidP="007A3E16">
      <w:pPr>
        <w:tabs>
          <w:tab w:val="left" w:pos="8860"/>
        </w:tabs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>н</w:t>
      </w:r>
      <w:r w:rsidR="00AC60DD">
        <w:rPr>
          <w:rFonts w:ascii="Times New Roman" w:hAnsi="Times New Roman"/>
          <w:sz w:val="28"/>
          <w:szCs w:val="28"/>
        </w:rPr>
        <w:t>а 2018</w:t>
      </w:r>
      <w:r w:rsidRPr="00AC60DD">
        <w:rPr>
          <w:rFonts w:ascii="Times New Roman" w:hAnsi="Times New Roman"/>
          <w:sz w:val="28"/>
          <w:szCs w:val="28"/>
        </w:rPr>
        <w:t xml:space="preserve"> год»</w:t>
      </w:r>
      <w:r w:rsidRPr="00AC60DD">
        <w:rPr>
          <w:rFonts w:ascii="Times New Roman" w:hAnsi="Times New Roman"/>
          <w:sz w:val="28"/>
          <w:szCs w:val="28"/>
        </w:rPr>
        <w:tab/>
      </w:r>
    </w:p>
    <w:p w:rsidR="00936673" w:rsidRPr="00AC60DD" w:rsidRDefault="00936673" w:rsidP="001522A9">
      <w:pPr>
        <w:spacing w:after="0" w:line="240" w:lineRule="auto"/>
        <w:outlineLvl w:val="0"/>
        <w:rPr>
          <w:rFonts w:ascii="Times New Roman" w:hAnsi="Times New Roman"/>
        </w:rPr>
      </w:pPr>
    </w:p>
    <w:p w:rsidR="00936673" w:rsidRPr="00AC60DD" w:rsidRDefault="00936673" w:rsidP="001522A9">
      <w:pPr>
        <w:spacing w:after="0" w:line="240" w:lineRule="auto"/>
        <w:outlineLvl w:val="0"/>
        <w:rPr>
          <w:rFonts w:ascii="Times New Roman" w:hAnsi="Times New Roman"/>
        </w:rPr>
      </w:pPr>
    </w:p>
    <w:p w:rsidR="00936673" w:rsidRPr="00AC60DD" w:rsidRDefault="00936673" w:rsidP="00152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 xml:space="preserve">Финансовое обеспечение Программы  </w:t>
      </w:r>
    </w:p>
    <w:tbl>
      <w:tblPr>
        <w:tblpPr w:leftFromText="180" w:rightFromText="180" w:vertAnchor="text" w:horzAnchor="margin" w:tblpX="1224" w:tblpY="87"/>
        <w:tblW w:w="12435" w:type="dxa"/>
        <w:tblLayout w:type="fixed"/>
        <w:tblLook w:val="00A0" w:firstRow="1" w:lastRow="0" w:firstColumn="1" w:lastColumn="0" w:noHBand="0" w:noVBand="0"/>
      </w:tblPr>
      <w:tblGrid>
        <w:gridCol w:w="6477"/>
        <w:gridCol w:w="5958"/>
      </w:tblGrid>
      <w:tr w:rsidR="00936673" w:rsidRPr="00AC60DD" w:rsidTr="00620174">
        <w:trPr>
          <w:trHeight w:val="893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Финансовые затраты, тыс. руб.</w:t>
            </w:r>
          </w:p>
        </w:tc>
      </w:tr>
      <w:tr w:rsidR="00936673" w:rsidRPr="00AC60DD" w:rsidTr="00620174">
        <w:trPr>
          <w:trHeight w:val="262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36673" w:rsidRPr="00AC60DD" w:rsidTr="00620174">
        <w:trPr>
          <w:trHeight w:val="60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673" w:rsidRPr="00AC60DD" w:rsidRDefault="00936673" w:rsidP="001522A9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6673" w:rsidRPr="00AC60DD" w:rsidTr="00620174">
        <w:trPr>
          <w:trHeight w:val="70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620174">
        <w:trPr>
          <w:trHeight w:val="427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673" w:rsidRPr="00AC60DD" w:rsidRDefault="00936673" w:rsidP="001522A9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AC60DD" w:rsidTr="00620174">
        <w:trPr>
          <w:trHeight w:val="332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sz w:val="28"/>
                <w:szCs w:val="28"/>
              </w:rPr>
              <w:t>бюджет Республики Башкортостан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673" w:rsidRPr="00807846" w:rsidTr="00620174">
        <w:trPr>
          <w:trHeight w:val="332"/>
        </w:trPr>
        <w:tc>
          <w:tcPr>
            <w:tcW w:w="6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673" w:rsidRPr="00AC60DD" w:rsidRDefault="00936673" w:rsidP="001522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673" w:rsidRPr="00AC60DD" w:rsidRDefault="00936673" w:rsidP="00152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936673" w:rsidRPr="00807846" w:rsidRDefault="00936673" w:rsidP="001522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highlight w:val="red"/>
        </w:rPr>
      </w:pPr>
    </w:p>
    <w:p w:rsidR="00F60555" w:rsidRPr="00807846" w:rsidRDefault="00F60555" w:rsidP="00D6269C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36673" w:rsidRPr="00AC60DD" w:rsidRDefault="00936673" w:rsidP="008878AB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Приложение № 6</w:t>
      </w:r>
    </w:p>
    <w:p w:rsidR="00936673" w:rsidRPr="00AC60DD" w:rsidRDefault="00936673" w:rsidP="008878AB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>к муниципальной программе</w:t>
      </w:r>
    </w:p>
    <w:p w:rsidR="00936673" w:rsidRPr="00AC60DD" w:rsidRDefault="00936673" w:rsidP="008878AB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«Формирование современной </w:t>
      </w:r>
    </w:p>
    <w:p w:rsidR="00936673" w:rsidRPr="00AC60DD" w:rsidRDefault="00936673" w:rsidP="008878AB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городской среды </w:t>
      </w:r>
      <w:r w:rsidR="008878AB"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сельского поселения Кирилловский </w:t>
      </w:r>
      <w:proofErr w:type="gramStart"/>
      <w:r w:rsidR="008878AB"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сельсовет  </w:t>
      </w: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>на</w:t>
      </w:r>
      <w:proofErr w:type="gramEnd"/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201</w:t>
      </w:r>
      <w:r w:rsidR="008878AB" w:rsidRPr="00AC60DD">
        <w:rPr>
          <w:rFonts w:ascii="Times New Roman" w:hAnsi="Times New Roman"/>
          <w:color w:val="000000"/>
          <w:sz w:val="28"/>
          <w:szCs w:val="24"/>
          <w:lang w:eastAsia="ru-RU"/>
        </w:rPr>
        <w:t>8</w:t>
      </w: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год»</w:t>
      </w:r>
    </w:p>
    <w:p w:rsidR="007A3E16" w:rsidRPr="00AC60DD" w:rsidRDefault="007A3E16" w:rsidP="007A3E16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36673" w:rsidRPr="00AC60DD" w:rsidRDefault="006B1837" w:rsidP="007A3E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0DD">
        <w:rPr>
          <w:rFonts w:ascii="Times New Roman" w:hAnsi="Times New Roman"/>
          <w:sz w:val="28"/>
          <w:szCs w:val="28"/>
        </w:rPr>
        <w:t>Перечень минимальных и дополнительных видов работ с визуализацией элементов благоустройства и указанной нормативной стоимостью</w:t>
      </w:r>
    </w:p>
    <w:p w:rsidR="006B1837" w:rsidRPr="00AC60DD" w:rsidRDefault="006B1837" w:rsidP="007A3E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4356"/>
        <w:gridCol w:w="9233"/>
      </w:tblGrid>
      <w:tr w:rsidR="004761C7" w:rsidRPr="00807846" w:rsidTr="006B1837">
        <w:trPr>
          <w:trHeight w:val="818"/>
        </w:trPr>
        <w:tc>
          <w:tcPr>
            <w:tcW w:w="586" w:type="dxa"/>
          </w:tcPr>
          <w:p w:rsidR="004761C7" w:rsidRPr="00AC60DD" w:rsidRDefault="004761C7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пп</w:t>
            </w:r>
            <w:proofErr w:type="spellEnd"/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406" w:type="dxa"/>
          </w:tcPr>
          <w:p w:rsidR="004761C7" w:rsidRPr="00AC60DD" w:rsidRDefault="004761C7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Визуализированные образцы элементов благоустройства</w:t>
            </w:r>
          </w:p>
        </w:tc>
        <w:tc>
          <w:tcPr>
            <w:tcW w:w="10183" w:type="dxa"/>
          </w:tcPr>
          <w:p w:rsidR="004761C7" w:rsidRPr="00AC60DD" w:rsidRDefault="004761C7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Наименование работ</w:t>
            </w:r>
          </w:p>
        </w:tc>
      </w:tr>
      <w:tr w:rsidR="004761C7" w:rsidRPr="00807846" w:rsidTr="00D31873">
        <w:trPr>
          <w:trHeight w:val="360"/>
        </w:trPr>
        <w:tc>
          <w:tcPr>
            <w:tcW w:w="14175" w:type="dxa"/>
            <w:gridSpan w:val="3"/>
          </w:tcPr>
          <w:p w:rsidR="004761C7" w:rsidRPr="00AC60DD" w:rsidRDefault="004761C7" w:rsidP="00D318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Перечень минимальных видов работ</w:t>
            </w:r>
          </w:p>
        </w:tc>
      </w:tr>
      <w:tr w:rsidR="004761C7" w:rsidRPr="00807846" w:rsidTr="00D31873">
        <w:trPr>
          <w:trHeight w:val="360"/>
        </w:trPr>
        <w:tc>
          <w:tcPr>
            <w:tcW w:w="14175" w:type="dxa"/>
            <w:gridSpan w:val="3"/>
            <w:noWrap/>
          </w:tcPr>
          <w:p w:rsidR="004761C7" w:rsidRPr="00AC60DD" w:rsidRDefault="004761C7" w:rsidP="00D318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4761C7" w:rsidRPr="00807846" w:rsidTr="00D31873">
        <w:trPr>
          <w:trHeight w:val="1583"/>
        </w:trPr>
        <w:tc>
          <w:tcPr>
            <w:tcW w:w="586" w:type="dxa"/>
            <w:noWrap/>
          </w:tcPr>
          <w:p w:rsidR="004761C7" w:rsidRPr="00AC60DD" w:rsidRDefault="008878AB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noWrap/>
          </w:tcPr>
          <w:p w:rsidR="004761C7" w:rsidRPr="00AC60DD" w:rsidRDefault="00036695" w:rsidP="00D318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55880</wp:posOffset>
                  </wp:positionV>
                  <wp:extent cx="1966595" cy="965200"/>
                  <wp:effectExtent l="0" t="0" r="0" b="6350"/>
                  <wp:wrapNone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3" w:type="dxa"/>
          </w:tcPr>
          <w:p w:rsidR="004761C7" w:rsidRPr="00AC60DD" w:rsidRDefault="004761C7" w:rsidP="00D3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sz w:val="24"/>
                <w:szCs w:val="28"/>
              </w:rPr>
              <w:t>Оборудование автомобильных парковок</w:t>
            </w:r>
          </w:p>
        </w:tc>
      </w:tr>
      <w:tr w:rsidR="004761C7" w:rsidRPr="00807846" w:rsidTr="00D31873">
        <w:trPr>
          <w:trHeight w:val="1979"/>
        </w:trPr>
        <w:tc>
          <w:tcPr>
            <w:tcW w:w="586" w:type="dxa"/>
            <w:noWrap/>
          </w:tcPr>
          <w:p w:rsidR="004761C7" w:rsidRPr="00AC60DD" w:rsidRDefault="008878AB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noWrap/>
          </w:tcPr>
          <w:p w:rsidR="004761C7" w:rsidRPr="00AC60DD" w:rsidRDefault="00036695" w:rsidP="00D318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981200" cy="1209675"/>
                  <wp:effectExtent l="0" t="0" r="0" b="9525"/>
                  <wp:wrapNone/>
                  <wp:docPr id="5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3" w:type="dxa"/>
          </w:tcPr>
          <w:p w:rsidR="004761C7" w:rsidRPr="00AC60DD" w:rsidRDefault="004761C7" w:rsidP="00D3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нового тротуара, пешеходной дорожки</w:t>
            </w:r>
          </w:p>
        </w:tc>
      </w:tr>
      <w:tr w:rsidR="004761C7" w:rsidRPr="00807846" w:rsidTr="00D31873">
        <w:trPr>
          <w:trHeight w:val="1754"/>
        </w:trPr>
        <w:tc>
          <w:tcPr>
            <w:tcW w:w="586" w:type="dxa"/>
            <w:noWrap/>
          </w:tcPr>
          <w:p w:rsidR="004761C7" w:rsidRPr="00AC60DD" w:rsidRDefault="008878AB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6" w:type="dxa"/>
            <w:noWrap/>
          </w:tcPr>
          <w:p w:rsidR="004761C7" w:rsidRPr="00807846" w:rsidRDefault="00036695" w:rsidP="00D318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highlight w:val="red"/>
                <w:lang w:eastAsia="ru-RU"/>
              </w:rPr>
            </w:pPr>
            <w:bookmarkStart w:id="0" w:name="_GoBack"/>
            <w:r w:rsidRPr="00807846">
              <w:rPr>
                <w:noProof/>
                <w:highlight w:val="red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15875</wp:posOffset>
                  </wp:positionV>
                  <wp:extent cx="1962150" cy="1049020"/>
                  <wp:effectExtent l="0" t="0" r="0" b="0"/>
                  <wp:wrapNone/>
                  <wp:docPr id="5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0" b="21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0183" w:type="dxa"/>
          </w:tcPr>
          <w:p w:rsidR="004761C7" w:rsidRPr="00AC60DD" w:rsidRDefault="004761C7" w:rsidP="00D31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детских площадок 5 игровыми элементами (ДИК, качели, песочница, карусель, качалка-балансир) и </w:t>
            </w:r>
            <w:proofErr w:type="spellStart"/>
            <w:r w:rsidRPr="00AC6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травмобезопасным</w:t>
            </w:r>
            <w:proofErr w:type="spellEnd"/>
            <w:r w:rsidRPr="00AC6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резиновым покрытием толщиной 4 см на асфальтобетонном основании</w:t>
            </w:r>
          </w:p>
        </w:tc>
      </w:tr>
      <w:tr w:rsidR="004761C7" w:rsidRPr="00807846" w:rsidTr="00D31873">
        <w:trPr>
          <w:trHeight w:val="1540"/>
        </w:trPr>
        <w:tc>
          <w:tcPr>
            <w:tcW w:w="586" w:type="dxa"/>
            <w:noWrap/>
          </w:tcPr>
          <w:p w:rsidR="004761C7" w:rsidRPr="00AC60DD" w:rsidRDefault="008878AB" w:rsidP="00D318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noWrap/>
          </w:tcPr>
          <w:p w:rsidR="004761C7" w:rsidRPr="00807846" w:rsidRDefault="00FA6727" w:rsidP="00D318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highlight w:val="red"/>
                <w:lang w:eastAsia="ru-RU"/>
              </w:rPr>
            </w:pPr>
            <w:r w:rsidRPr="00FA6727">
              <w:rPr>
                <w:rFonts w:ascii="Times New Roman" w:hAnsi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2619375" cy="1743075"/>
                  <wp:effectExtent l="0" t="0" r="9525" b="9525"/>
                  <wp:docPr id="2" name="Рисунок 2" descr="C:\Users\Кириллово1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ириллово1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3" w:type="dxa"/>
          </w:tcPr>
          <w:p w:rsidR="004761C7" w:rsidRPr="00AC60DD" w:rsidRDefault="004761C7" w:rsidP="00D31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детской игровой площадки 5 игровыми элементами (ДИК, качели, песочница, карусель, качалка-балансир) и </w:t>
            </w:r>
            <w:proofErr w:type="spellStart"/>
            <w:r w:rsidRPr="00AC6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травмобезопасным</w:t>
            </w:r>
            <w:proofErr w:type="spellEnd"/>
            <w:r w:rsidRPr="00AC6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песчаным покрытием толщиной 40 см</w:t>
            </w:r>
          </w:p>
        </w:tc>
      </w:tr>
    </w:tbl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8878AB" w:rsidRDefault="008878AB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965BA1" w:rsidRDefault="00965BA1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4D0974" w:rsidRPr="00AC60DD" w:rsidRDefault="004D0974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>Приложение № 7</w:t>
      </w:r>
    </w:p>
    <w:p w:rsidR="004D0974" w:rsidRPr="00AC60DD" w:rsidRDefault="004D0974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>к муниципальной программе</w:t>
      </w:r>
    </w:p>
    <w:p w:rsidR="004D0974" w:rsidRPr="00AC60DD" w:rsidRDefault="004D0974" w:rsidP="004D0974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«Формирование современной </w:t>
      </w:r>
    </w:p>
    <w:p w:rsidR="004D0974" w:rsidRPr="00AC60DD" w:rsidRDefault="004D0974" w:rsidP="00AC60DD">
      <w:pPr>
        <w:spacing w:after="0" w:line="240" w:lineRule="auto"/>
        <w:ind w:left="8496" w:firstLine="9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городской среды </w:t>
      </w:r>
      <w:r w:rsidR="00AC60DD" w:rsidRPr="00AC60DD">
        <w:rPr>
          <w:rFonts w:ascii="Times New Roman" w:hAnsi="Times New Roman"/>
          <w:color w:val="000000"/>
          <w:sz w:val="28"/>
          <w:szCs w:val="24"/>
          <w:lang w:eastAsia="ru-RU"/>
        </w:rPr>
        <w:t>сельского поселения Кирилловский сельсовет</w:t>
      </w: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201</w:t>
      </w:r>
      <w:r w:rsidR="00AC60DD" w:rsidRPr="00AC60DD">
        <w:rPr>
          <w:rFonts w:ascii="Times New Roman" w:hAnsi="Times New Roman"/>
          <w:color w:val="000000"/>
          <w:sz w:val="28"/>
          <w:szCs w:val="24"/>
          <w:lang w:eastAsia="ru-RU"/>
        </w:rPr>
        <w:t>8</w:t>
      </w: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год»</w:t>
      </w:r>
    </w:p>
    <w:p w:rsidR="004D0974" w:rsidRPr="00AC60DD" w:rsidRDefault="004D0974" w:rsidP="004D0974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4"/>
          <w:lang w:eastAsia="ru-RU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9796"/>
      </w:tblGrid>
      <w:tr w:rsidR="004D0974" w:rsidRPr="00AC60DD" w:rsidTr="005C021E">
        <w:trPr>
          <w:trHeight w:val="111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0974" w:rsidRPr="00AC60DD" w:rsidRDefault="004D0974" w:rsidP="00AC6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RANGE!A1:B73"/>
            <w:bookmarkEnd w:id="1"/>
            <w:r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адресов </w:t>
            </w:r>
            <w:r w:rsidR="00AC60DD"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общественных</w:t>
            </w:r>
            <w:r w:rsidR="00956E89"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территорий </w:t>
            </w:r>
            <w:r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включенных в Программу </w:t>
            </w:r>
          </w:p>
        </w:tc>
      </w:tr>
    </w:tbl>
    <w:tbl>
      <w:tblPr>
        <w:tblStyle w:val="ae"/>
        <w:tblW w:w="158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567"/>
        <w:gridCol w:w="572"/>
        <w:gridCol w:w="1276"/>
        <w:gridCol w:w="1134"/>
        <w:gridCol w:w="1418"/>
        <w:gridCol w:w="1276"/>
        <w:gridCol w:w="1276"/>
        <w:gridCol w:w="1275"/>
        <w:gridCol w:w="1134"/>
        <w:gridCol w:w="1134"/>
        <w:gridCol w:w="1276"/>
        <w:gridCol w:w="1275"/>
      </w:tblGrid>
      <w:tr w:rsidR="005C021E" w:rsidRPr="00AC60DD" w:rsidTr="00AC60DD">
        <w:trPr>
          <w:trHeight w:val="1477"/>
        </w:trPr>
        <w:tc>
          <w:tcPr>
            <w:tcW w:w="486" w:type="dxa"/>
            <w:vMerge w:val="restart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RANGE!A1:Q125"/>
            <w:r w:rsidRPr="00AC60DD">
              <w:rPr>
                <w:rFonts w:ascii="Times New Roman" w:hAnsi="Times New Roman"/>
                <w:sz w:val="20"/>
                <w:szCs w:val="20"/>
              </w:rPr>
              <w:t>№ п/п</w:t>
            </w:r>
            <w:bookmarkEnd w:id="2"/>
          </w:p>
        </w:tc>
        <w:tc>
          <w:tcPr>
            <w:tcW w:w="1782" w:type="dxa"/>
            <w:vMerge w:val="restart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567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Количество домов</w:t>
            </w:r>
          </w:p>
        </w:tc>
        <w:tc>
          <w:tcPr>
            <w:tcW w:w="1848" w:type="dxa"/>
            <w:gridSpan w:val="2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Перенос опор</w:t>
            </w:r>
          </w:p>
        </w:tc>
        <w:tc>
          <w:tcPr>
            <w:tcW w:w="2552" w:type="dxa"/>
            <w:gridSpan w:val="2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 Ремонт асфальтового покрытия </w:t>
            </w:r>
          </w:p>
        </w:tc>
        <w:tc>
          <w:tcPr>
            <w:tcW w:w="1276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Установка детского игрового комплекса с резиновым покрытием </w:t>
            </w:r>
          </w:p>
        </w:tc>
        <w:tc>
          <w:tcPr>
            <w:tcW w:w="1276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Установка детского игрового комплекса с песчаным покрытием</w:t>
            </w:r>
          </w:p>
        </w:tc>
        <w:tc>
          <w:tcPr>
            <w:tcW w:w="1275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Установка турникового комплекса</w:t>
            </w:r>
          </w:p>
        </w:tc>
        <w:tc>
          <w:tcPr>
            <w:tcW w:w="1134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Установка скамеек</w:t>
            </w:r>
          </w:p>
        </w:tc>
        <w:tc>
          <w:tcPr>
            <w:tcW w:w="1134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Установка урн</w:t>
            </w:r>
          </w:p>
        </w:tc>
        <w:tc>
          <w:tcPr>
            <w:tcW w:w="1276" w:type="dxa"/>
            <w:hideMark/>
          </w:tcPr>
          <w:p w:rsidR="005C021E" w:rsidRPr="00AC60DD" w:rsidRDefault="005C021E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Установка спортивной площадки</w:t>
            </w:r>
          </w:p>
        </w:tc>
        <w:tc>
          <w:tcPr>
            <w:tcW w:w="1275" w:type="dxa"/>
            <w:noWrap/>
            <w:hideMark/>
          </w:tcPr>
          <w:p w:rsidR="005C021E" w:rsidRPr="00AC60DD" w:rsidRDefault="00425A27" w:rsidP="00425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Стоимость работ  </w:t>
            </w:r>
            <w:r w:rsidR="005C021E" w:rsidRPr="00AC60D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25A27" w:rsidRPr="00807846" w:rsidTr="00AC60DD">
        <w:trPr>
          <w:trHeight w:val="1350"/>
        </w:trPr>
        <w:tc>
          <w:tcPr>
            <w:tcW w:w="486" w:type="dxa"/>
            <w:vMerge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72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425A27" w:rsidRPr="00AC60DD" w:rsidRDefault="00425A27" w:rsidP="00425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0DD"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proofErr w:type="spellStart"/>
            <w:r w:rsidRPr="00AC60DD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C6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807846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highlight w:val="red"/>
          <w:lang w:eastAsia="ru-RU"/>
        </w:rPr>
      </w:pPr>
    </w:p>
    <w:p w:rsidR="00BA06E4" w:rsidRPr="00AC60DD" w:rsidRDefault="00BA06E4" w:rsidP="006B1837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B1837" w:rsidRPr="00D6269C" w:rsidRDefault="006B1837" w:rsidP="00AC60DD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D6269C">
        <w:rPr>
          <w:rFonts w:ascii="Times New Roman" w:hAnsi="Times New Roman"/>
          <w:sz w:val="28"/>
          <w:szCs w:val="28"/>
          <w:lang w:eastAsia="ru-RU"/>
        </w:rPr>
        <w:t>Приложение № 8</w:t>
      </w:r>
    </w:p>
    <w:p w:rsidR="006B1837" w:rsidRPr="00AC60DD" w:rsidRDefault="006B1837" w:rsidP="008840F1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>к муниципальной программе</w:t>
      </w:r>
    </w:p>
    <w:p w:rsidR="006B1837" w:rsidRPr="00AC60DD" w:rsidRDefault="006B1837" w:rsidP="008840F1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«Формирование современной </w:t>
      </w:r>
    </w:p>
    <w:p w:rsidR="006B1837" w:rsidRPr="00AC60DD" w:rsidRDefault="006B1837" w:rsidP="00AC60DD">
      <w:pPr>
        <w:spacing w:after="0" w:line="240" w:lineRule="auto"/>
        <w:ind w:firstLine="8505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городской среды </w:t>
      </w:r>
      <w:r w:rsidR="00AC60DD">
        <w:rPr>
          <w:rFonts w:ascii="Times New Roman" w:hAnsi="Times New Roman"/>
          <w:color w:val="000000"/>
          <w:sz w:val="28"/>
          <w:szCs w:val="24"/>
          <w:lang w:eastAsia="ru-RU"/>
        </w:rPr>
        <w:t>сельского поселения Кирилловский сельсовет</w:t>
      </w: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201</w:t>
      </w:r>
      <w:r w:rsidR="00AC60DD">
        <w:rPr>
          <w:rFonts w:ascii="Times New Roman" w:hAnsi="Times New Roman"/>
          <w:color w:val="000000"/>
          <w:sz w:val="28"/>
          <w:szCs w:val="24"/>
          <w:lang w:eastAsia="ru-RU"/>
        </w:rPr>
        <w:t>8</w:t>
      </w: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год»</w:t>
      </w:r>
    </w:p>
    <w:p w:rsidR="006B1837" w:rsidRPr="00AC60DD" w:rsidRDefault="006B1837" w:rsidP="006B1837">
      <w:pPr>
        <w:tabs>
          <w:tab w:val="left" w:pos="4906"/>
        </w:tabs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C60D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</w:p>
    <w:p w:rsidR="006B1837" w:rsidRPr="00AC60DD" w:rsidRDefault="006B1837" w:rsidP="006B1837">
      <w:pPr>
        <w:tabs>
          <w:tab w:val="left" w:pos="4906"/>
        </w:tabs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B1837" w:rsidRPr="00AC60DD" w:rsidRDefault="006B1837" w:rsidP="006B1837">
      <w:pPr>
        <w:tabs>
          <w:tab w:val="left" w:pos="4906"/>
        </w:tabs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4"/>
          <w:lang w:eastAsia="ru-RU"/>
        </w:rPr>
      </w:pPr>
    </w:p>
    <w:tbl>
      <w:tblPr>
        <w:tblW w:w="13623" w:type="dxa"/>
        <w:tblInd w:w="93" w:type="dxa"/>
        <w:tblLook w:val="00A0" w:firstRow="1" w:lastRow="0" w:firstColumn="1" w:lastColumn="0" w:noHBand="0" w:noVBand="0"/>
      </w:tblPr>
      <w:tblGrid>
        <w:gridCol w:w="594"/>
        <w:gridCol w:w="13029"/>
      </w:tblGrid>
      <w:tr w:rsidR="006B1837" w:rsidRPr="00AC60DD" w:rsidTr="005C021E">
        <w:trPr>
          <w:trHeight w:val="1110"/>
        </w:trPr>
        <w:tc>
          <w:tcPr>
            <w:tcW w:w="13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адресов общественных территорий, </w:t>
            </w:r>
          </w:p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>включенн</w:t>
            </w:r>
            <w:r w:rsidR="004D0974"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 w:rsidRPr="00AC6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Программу </w:t>
            </w:r>
          </w:p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1837" w:rsidRPr="00AC60DD" w:rsidTr="005C021E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6B1837" w:rsidRPr="00AC60DD" w:rsidTr="005C021E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37" w:rsidRPr="00AC60DD" w:rsidRDefault="006B1837" w:rsidP="005C02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837" w:rsidRPr="00AC60DD" w:rsidRDefault="006B1837" w:rsidP="005C02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837" w:rsidRPr="00AC60DD" w:rsidTr="005C021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37" w:rsidRPr="00AC60DD" w:rsidRDefault="006B1837" w:rsidP="005C0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37" w:rsidRPr="00AC60DD" w:rsidRDefault="006B1837" w:rsidP="005C02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837" w:rsidRDefault="006B1837" w:rsidP="00152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1837" w:rsidSect="00440137">
      <w:footerReference w:type="default" r:id="rId17"/>
      <w:pgSz w:w="16838" w:h="11906" w:orient="landscape"/>
      <w:pgMar w:top="1134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D4" w:rsidRDefault="00497AD4">
      <w:r>
        <w:separator/>
      </w:r>
    </w:p>
  </w:endnote>
  <w:endnote w:type="continuationSeparator" w:id="0">
    <w:p w:rsidR="00497AD4" w:rsidRDefault="0049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D" w:rsidRDefault="00A3277D" w:rsidP="000067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77D" w:rsidRDefault="00A3277D" w:rsidP="000067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D" w:rsidRDefault="00A3277D" w:rsidP="000067B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D" w:rsidRDefault="00A3277D" w:rsidP="000067B3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D" w:rsidRDefault="00A3277D" w:rsidP="00A86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727">
      <w:rPr>
        <w:rStyle w:val="a7"/>
        <w:noProof/>
      </w:rPr>
      <w:t>14</w:t>
    </w:r>
    <w:r>
      <w:rPr>
        <w:rStyle w:val="a7"/>
      </w:rPr>
      <w:fldChar w:fldCharType="end"/>
    </w:r>
  </w:p>
  <w:p w:rsidR="00A3277D" w:rsidRDefault="00A3277D" w:rsidP="000067B3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D" w:rsidRDefault="00A3277D" w:rsidP="00543004">
    <w:pPr>
      <w:pStyle w:val="a5"/>
      <w:framePr w:w="700" w:h="355" w:hRule="exact" w:wrap="around" w:vAnchor="text" w:hAnchor="page" w:x="10342" w:y="-58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7D" w:rsidRDefault="00A3277D" w:rsidP="00A86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727">
      <w:rPr>
        <w:rStyle w:val="a7"/>
        <w:noProof/>
      </w:rPr>
      <w:t>32</w:t>
    </w:r>
    <w:r>
      <w:rPr>
        <w:rStyle w:val="a7"/>
      </w:rPr>
      <w:fldChar w:fldCharType="end"/>
    </w:r>
  </w:p>
  <w:p w:rsidR="00A3277D" w:rsidRDefault="00A3277D" w:rsidP="000067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D4" w:rsidRDefault="00497AD4">
      <w:r>
        <w:separator/>
      </w:r>
    </w:p>
  </w:footnote>
  <w:footnote w:type="continuationSeparator" w:id="0">
    <w:p w:rsidR="00497AD4" w:rsidRDefault="0049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3F276EEA"/>
    <w:multiLevelType w:val="multilevel"/>
    <w:tmpl w:val="96246A1A"/>
    <w:lvl w:ilvl="0">
      <w:start w:val="3"/>
      <w:numFmt w:val="decimal"/>
      <w:lvlText w:val="%1."/>
      <w:lvlJc w:val="left"/>
      <w:pPr>
        <w:ind w:left="30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08"/>
    <w:rsid w:val="00003896"/>
    <w:rsid w:val="00003F06"/>
    <w:rsid w:val="00005601"/>
    <w:rsid w:val="000067B3"/>
    <w:rsid w:val="000113A2"/>
    <w:rsid w:val="00011A72"/>
    <w:rsid w:val="00016C49"/>
    <w:rsid w:val="00024EC5"/>
    <w:rsid w:val="00025CE1"/>
    <w:rsid w:val="000276E8"/>
    <w:rsid w:val="000311B4"/>
    <w:rsid w:val="0003260C"/>
    <w:rsid w:val="00034325"/>
    <w:rsid w:val="00035E75"/>
    <w:rsid w:val="00036695"/>
    <w:rsid w:val="00043690"/>
    <w:rsid w:val="000439F2"/>
    <w:rsid w:val="00044216"/>
    <w:rsid w:val="000503F6"/>
    <w:rsid w:val="00051AF7"/>
    <w:rsid w:val="00060BED"/>
    <w:rsid w:val="00063039"/>
    <w:rsid w:val="00065CD6"/>
    <w:rsid w:val="000669CB"/>
    <w:rsid w:val="00066A0F"/>
    <w:rsid w:val="00066C7D"/>
    <w:rsid w:val="00067074"/>
    <w:rsid w:val="00071C21"/>
    <w:rsid w:val="00075213"/>
    <w:rsid w:val="0007761F"/>
    <w:rsid w:val="000842AC"/>
    <w:rsid w:val="00085B65"/>
    <w:rsid w:val="000905DB"/>
    <w:rsid w:val="0009066B"/>
    <w:rsid w:val="0009096C"/>
    <w:rsid w:val="000A0ABB"/>
    <w:rsid w:val="000A68F7"/>
    <w:rsid w:val="000A6E9D"/>
    <w:rsid w:val="000B27C4"/>
    <w:rsid w:val="000B43AC"/>
    <w:rsid w:val="000C0FD4"/>
    <w:rsid w:val="000C26F3"/>
    <w:rsid w:val="000C34B5"/>
    <w:rsid w:val="000C3DE3"/>
    <w:rsid w:val="000C54A0"/>
    <w:rsid w:val="000D0E96"/>
    <w:rsid w:val="000D10D8"/>
    <w:rsid w:val="000D27D9"/>
    <w:rsid w:val="000D5112"/>
    <w:rsid w:val="000D7ECD"/>
    <w:rsid w:val="000E09CB"/>
    <w:rsid w:val="000E1AE4"/>
    <w:rsid w:val="000E34A3"/>
    <w:rsid w:val="000E60A2"/>
    <w:rsid w:val="000E7966"/>
    <w:rsid w:val="000E799E"/>
    <w:rsid w:val="000F4032"/>
    <w:rsid w:val="000F408D"/>
    <w:rsid w:val="000F7FC1"/>
    <w:rsid w:val="00100DFB"/>
    <w:rsid w:val="00101147"/>
    <w:rsid w:val="001078F9"/>
    <w:rsid w:val="001106B5"/>
    <w:rsid w:val="001108CE"/>
    <w:rsid w:val="0011112F"/>
    <w:rsid w:val="00113439"/>
    <w:rsid w:val="001167C8"/>
    <w:rsid w:val="00123700"/>
    <w:rsid w:val="001245B9"/>
    <w:rsid w:val="001248C9"/>
    <w:rsid w:val="00130292"/>
    <w:rsid w:val="00131A41"/>
    <w:rsid w:val="00133717"/>
    <w:rsid w:val="00133845"/>
    <w:rsid w:val="00141E9F"/>
    <w:rsid w:val="001473A7"/>
    <w:rsid w:val="001522A9"/>
    <w:rsid w:val="00153595"/>
    <w:rsid w:val="00155ECC"/>
    <w:rsid w:val="00157F3B"/>
    <w:rsid w:val="0016237B"/>
    <w:rsid w:val="00165999"/>
    <w:rsid w:val="00170F9F"/>
    <w:rsid w:val="00171200"/>
    <w:rsid w:val="001738E0"/>
    <w:rsid w:val="00180644"/>
    <w:rsid w:val="00181232"/>
    <w:rsid w:val="001828AE"/>
    <w:rsid w:val="0019490E"/>
    <w:rsid w:val="001A09D1"/>
    <w:rsid w:val="001A659B"/>
    <w:rsid w:val="001A6E97"/>
    <w:rsid w:val="001A70AF"/>
    <w:rsid w:val="001B4934"/>
    <w:rsid w:val="001C39D6"/>
    <w:rsid w:val="001C480A"/>
    <w:rsid w:val="001C6488"/>
    <w:rsid w:val="001C77C7"/>
    <w:rsid w:val="001D0ABB"/>
    <w:rsid w:val="001D11A7"/>
    <w:rsid w:val="001D1A31"/>
    <w:rsid w:val="001D4513"/>
    <w:rsid w:val="001D7573"/>
    <w:rsid w:val="001E0ED2"/>
    <w:rsid w:val="001E2118"/>
    <w:rsid w:val="001E49B0"/>
    <w:rsid w:val="001E6668"/>
    <w:rsid w:val="001E66B8"/>
    <w:rsid w:val="001F2DED"/>
    <w:rsid w:val="0020058E"/>
    <w:rsid w:val="0020096E"/>
    <w:rsid w:val="002015F0"/>
    <w:rsid w:val="00201CE1"/>
    <w:rsid w:val="002040C2"/>
    <w:rsid w:val="002143F8"/>
    <w:rsid w:val="00215981"/>
    <w:rsid w:val="0021653B"/>
    <w:rsid w:val="00223403"/>
    <w:rsid w:val="00223CAE"/>
    <w:rsid w:val="00224454"/>
    <w:rsid w:val="00230A91"/>
    <w:rsid w:val="002317F6"/>
    <w:rsid w:val="0023243C"/>
    <w:rsid w:val="00233005"/>
    <w:rsid w:val="00233AE5"/>
    <w:rsid w:val="0023513E"/>
    <w:rsid w:val="00236E1E"/>
    <w:rsid w:val="002376A6"/>
    <w:rsid w:val="002407B1"/>
    <w:rsid w:val="00241367"/>
    <w:rsid w:val="002476C7"/>
    <w:rsid w:val="0025006C"/>
    <w:rsid w:val="00250E6C"/>
    <w:rsid w:val="00251BF5"/>
    <w:rsid w:val="00251D90"/>
    <w:rsid w:val="00251FE1"/>
    <w:rsid w:val="00252C9B"/>
    <w:rsid w:val="002542D9"/>
    <w:rsid w:val="00254DF9"/>
    <w:rsid w:val="0025726B"/>
    <w:rsid w:val="00257294"/>
    <w:rsid w:val="00262CB5"/>
    <w:rsid w:val="00264A2B"/>
    <w:rsid w:val="00265A30"/>
    <w:rsid w:val="00266582"/>
    <w:rsid w:val="00272849"/>
    <w:rsid w:val="00275E14"/>
    <w:rsid w:val="00277F5E"/>
    <w:rsid w:val="002828EE"/>
    <w:rsid w:val="002859C3"/>
    <w:rsid w:val="002864C2"/>
    <w:rsid w:val="00286BBE"/>
    <w:rsid w:val="0029300A"/>
    <w:rsid w:val="002A0BD6"/>
    <w:rsid w:val="002A24AF"/>
    <w:rsid w:val="002A3D60"/>
    <w:rsid w:val="002A4EFE"/>
    <w:rsid w:val="002A7459"/>
    <w:rsid w:val="002B2B15"/>
    <w:rsid w:val="002B36EB"/>
    <w:rsid w:val="002B38E8"/>
    <w:rsid w:val="002B590B"/>
    <w:rsid w:val="002B5D6F"/>
    <w:rsid w:val="002B5EF2"/>
    <w:rsid w:val="002B6BA6"/>
    <w:rsid w:val="002C3E29"/>
    <w:rsid w:val="002C7D1C"/>
    <w:rsid w:val="002D01C6"/>
    <w:rsid w:val="002D151F"/>
    <w:rsid w:val="002D34E1"/>
    <w:rsid w:val="002D3C34"/>
    <w:rsid w:val="002D3F89"/>
    <w:rsid w:val="002D449F"/>
    <w:rsid w:val="002D65C7"/>
    <w:rsid w:val="002D6DD4"/>
    <w:rsid w:val="002E119A"/>
    <w:rsid w:val="002E5D5D"/>
    <w:rsid w:val="002E6A4E"/>
    <w:rsid w:val="002F3A8A"/>
    <w:rsid w:val="002F438A"/>
    <w:rsid w:val="002F612A"/>
    <w:rsid w:val="002F73AE"/>
    <w:rsid w:val="002F76F4"/>
    <w:rsid w:val="002F7851"/>
    <w:rsid w:val="00300CCF"/>
    <w:rsid w:val="00301D17"/>
    <w:rsid w:val="00305FC7"/>
    <w:rsid w:val="00306F04"/>
    <w:rsid w:val="003072C9"/>
    <w:rsid w:val="003162D6"/>
    <w:rsid w:val="00316490"/>
    <w:rsid w:val="00320906"/>
    <w:rsid w:val="00321E2D"/>
    <w:rsid w:val="003233ED"/>
    <w:rsid w:val="0032448E"/>
    <w:rsid w:val="00324E45"/>
    <w:rsid w:val="003253CF"/>
    <w:rsid w:val="00336BBE"/>
    <w:rsid w:val="00337026"/>
    <w:rsid w:val="003406AC"/>
    <w:rsid w:val="00342CED"/>
    <w:rsid w:val="003438AA"/>
    <w:rsid w:val="00344D3F"/>
    <w:rsid w:val="00345807"/>
    <w:rsid w:val="003466FD"/>
    <w:rsid w:val="00346FD9"/>
    <w:rsid w:val="003523BE"/>
    <w:rsid w:val="00353EA8"/>
    <w:rsid w:val="00355775"/>
    <w:rsid w:val="003576D6"/>
    <w:rsid w:val="00357934"/>
    <w:rsid w:val="0036317C"/>
    <w:rsid w:val="003632D2"/>
    <w:rsid w:val="00365B26"/>
    <w:rsid w:val="003661D8"/>
    <w:rsid w:val="003667F5"/>
    <w:rsid w:val="00370B00"/>
    <w:rsid w:val="003722B1"/>
    <w:rsid w:val="00372F16"/>
    <w:rsid w:val="003735FA"/>
    <w:rsid w:val="00373B76"/>
    <w:rsid w:val="0037499D"/>
    <w:rsid w:val="003749E4"/>
    <w:rsid w:val="003771E0"/>
    <w:rsid w:val="0037791F"/>
    <w:rsid w:val="00382900"/>
    <w:rsid w:val="00383DC6"/>
    <w:rsid w:val="00385A21"/>
    <w:rsid w:val="00390369"/>
    <w:rsid w:val="003946C9"/>
    <w:rsid w:val="003951CC"/>
    <w:rsid w:val="003A3793"/>
    <w:rsid w:val="003A5765"/>
    <w:rsid w:val="003A5A7D"/>
    <w:rsid w:val="003A6C47"/>
    <w:rsid w:val="003B05C7"/>
    <w:rsid w:val="003C107A"/>
    <w:rsid w:val="003C1EEB"/>
    <w:rsid w:val="003C5B60"/>
    <w:rsid w:val="003D0D09"/>
    <w:rsid w:val="003D3B63"/>
    <w:rsid w:val="003D44C9"/>
    <w:rsid w:val="003E1049"/>
    <w:rsid w:val="003E3C44"/>
    <w:rsid w:val="003E4151"/>
    <w:rsid w:val="003E43AE"/>
    <w:rsid w:val="003E4B06"/>
    <w:rsid w:val="003E5B16"/>
    <w:rsid w:val="003E5EE7"/>
    <w:rsid w:val="003E69C9"/>
    <w:rsid w:val="003E6A13"/>
    <w:rsid w:val="003E708E"/>
    <w:rsid w:val="003E73AE"/>
    <w:rsid w:val="003F1396"/>
    <w:rsid w:val="003F588A"/>
    <w:rsid w:val="003F5FA4"/>
    <w:rsid w:val="003F75EB"/>
    <w:rsid w:val="00400792"/>
    <w:rsid w:val="004017DE"/>
    <w:rsid w:val="00405EDC"/>
    <w:rsid w:val="0040684F"/>
    <w:rsid w:val="00411D36"/>
    <w:rsid w:val="0041202C"/>
    <w:rsid w:val="00413D92"/>
    <w:rsid w:val="004152F1"/>
    <w:rsid w:val="00417044"/>
    <w:rsid w:val="00417B31"/>
    <w:rsid w:val="00417BAB"/>
    <w:rsid w:val="00425135"/>
    <w:rsid w:val="00425A27"/>
    <w:rsid w:val="0042655D"/>
    <w:rsid w:val="0042720D"/>
    <w:rsid w:val="004302FB"/>
    <w:rsid w:val="00431F32"/>
    <w:rsid w:val="00433FB1"/>
    <w:rsid w:val="00435BFB"/>
    <w:rsid w:val="00440137"/>
    <w:rsid w:val="004411DC"/>
    <w:rsid w:val="00441463"/>
    <w:rsid w:val="00445D77"/>
    <w:rsid w:val="00450D1A"/>
    <w:rsid w:val="004561C3"/>
    <w:rsid w:val="00457139"/>
    <w:rsid w:val="004575CD"/>
    <w:rsid w:val="00461D1D"/>
    <w:rsid w:val="004648A7"/>
    <w:rsid w:val="00464AF2"/>
    <w:rsid w:val="00464DD6"/>
    <w:rsid w:val="00464E21"/>
    <w:rsid w:val="004657C6"/>
    <w:rsid w:val="004707A8"/>
    <w:rsid w:val="00470B68"/>
    <w:rsid w:val="004710E2"/>
    <w:rsid w:val="00472449"/>
    <w:rsid w:val="004761C7"/>
    <w:rsid w:val="0048044B"/>
    <w:rsid w:val="00482B5E"/>
    <w:rsid w:val="00486672"/>
    <w:rsid w:val="00490AD6"/>
    <w:rsid w:val="00495425"/>
    <w:rsid w:val="00497AD4"/>
    <w:rsid w:val="00497B5E"/>
    <w:rsid w:val="004A1046"/>
    <w:rsid w:val="004B0D98"/>
    <w:rsid w:val="004C282E"/>
    <w:rsid w:val="004C3085"/>
    <w:rsid w:val="004C43A8"/>
    <w:rsid w:val="004C53DC"/>
    <w:rsid w:val="004C544E"/>
    <w:rsid w:val="004C6B25"/>
    <w:rsid w:val="004D050B"/>
    <w:rsid w:val="004D0974"/>
    <w:rsid w:val="004E276A"/>
    <w:rsid w:val="004E3968"/>
    <w:rsid w:val="004E55BF"/>
    <w:rsid w:val="004E62E8"/>
    <w:rsid w:val="004E7C17"/>
    <w:rsid w:val="004F0CEF"/>
    <w:rsid w:val="004F14CF"/>
    <w:rsid w:val="004F4943"/>
    <w:rsid w:val="004F6003"/>
    <w:rsid w:val="00500B98"/>
    <w:rsid w:val="005010C0"/>
    <w:rsid w:val="005033CE"/>
    <w:rsid w:val="005034A6"/>
    <w:rsid w:val="00504F34"/>
    <w:rsid w:val="00506504"/>
    <w:rsid w:val="005104CF"/>
    <w:rsid w:val="00512ED6"/>
    <w:rsid w:val="00514FCE"/>
    <w:rsid w:val="005200D7"/>
    <w:rsid w:val="00521F92"/>
    <w:rsid w:val="00523D58"/>
    <w:rsid w:val="005314B5"/>
    <w:rsid w:val="00535183"/>
    <w:rsid w:val="00535C64"/>
    <w:rsid w:val="00543004"/>
    <w:rsid w:val="00545519"/>
    <w:rsid w:val="00547DEE"/>
    <w:rsid w:val="005509C2"/>
    <w:rsid w:val="005526AE"/>
    <w:rsid w:val="005526D1"/>
    <w:rsid w:val="00556445"/>
    <w:rsid w:val="00562FA9"/>
    <w:rsid w:val="00563594"/>
    <w:rsid w:val="0056502D"/>
    <w:rsid w:val="00570014"/>
    <w:rsid w:val="00571D6D"/>
    <w:rsid w:val="00572365"/>
    <w:rsid w:val="00575F69"/>
    <w:rsid w:val="00586043"/>
    <w:rsid w:val="0058747C"/>
    <w:rsid w:val="00592C49"/>
    <w:rsid w:val="00593A9E"/>
    <w:rsid w:val="00596868"/>
    <w:rsid w:val="005A0A45"/>
    <w:rsid w:val="005A0B16"/>
    <w:rsid w:val="005A57B6"/>
    <w:rsid w:val="005B0207"/>
    <w:rsid w:val="005B205F"/>
    <w:rsid w:val="005B20A5"/>
    <w:rsid w:val="005B23B5"/>
    <w:rsid w:val="005B6498"/>
    <w:rsid w:val="005C021E"/>
    <w:rsid w:val="005C231F"/>
    <w:rsid w:val="005C4D1F"/>
    <w:rsid w:val="005D2026"/>
    <w:rsid w:val="005D3F64"/>
    <w:rsid w:val="005D4397"/>
    <w:rsid w:val="005D4C96"/>
    <w:rsid w:val="005D6353"/>
    <w:rsid w:val="005E1B1B"/>
    <w:rsid w:val="005E26D4"/>
    <w:rsid w:val="005E2EED"/>
    <w:rsid w:val="005E4AFC"/>
    <w:rsid w:val="005E558C"/>
    <w:rsid w:val="005E5D8D"/>
    <w:rsid w:val="005E7FBF"/>
    <w:rsid w:val="005F22B9"/>
    <w:rsid w:val="005F2F84"/>
    <w:rsid w:val="005F6BBD"/>
    <w:rsid w:val="006012E5"/>
    <w:rsid w:val="00603476"/>
    <w:rsid w:val="0061022F"/>
    <w:rsid w:val="00610E05"/>
    <w:rsid w:val="0061347F"/>
    <w:rsid w:val="0061584C"/>
    <w:rsid w:val="00616FC2"/>
    <w:rsid w:val="00620174"/>
    <w:rsid w:val="006207A3"/>
    <w:rsid w:val="00625DF1"/>
    <w:rsid w:val="00630B5B"/>
    <w:rsid w:val="006324B8"/>
    <w:rsid w:val="00632757"/>
    <w:rsid w:val="006376CD"/>
    <w:rsid w:val="00641A8B"/>
    <w:rsid w:val="0065067C"/>
    <w:rsid w:val="006529EF"/>
    <w:rsid w:val="00660412"/>
    <w:rsid w:val="00661894"/>
    <w:rsid w:val="0066530A"/>
    <w:rsid w:val="00666997"/>
    <w:rsid w:val="00670DEA"/>
    <w:rsid w:val="006713BA"/>
    <w:rsid w:val="00674073"/>
    <w:rsid w:val="0067428E"/>
    <w:rsid w:val="00674F92"/>
    <w:rsid w:val="006760A1"/>
    <w:rsid w:val="006765EF"/>
    <w:rsid w:val="00677423"/>
    <w:rsid w:val="00682FA9"/>
    <w:rsid w:val="006929B5"/>
    <w:rsid w:val="0069483A"/>
    <w:rsid w:val="0069669B"/>
    <w:rsid w:val="00697AFC"/>
    <w:rsid w:val="006A0581"/>
    <w:rsid w:val="006A1D2A"/>
    <w:rsid w:val="006A5D78"/>
    <w:rsid w:val="006A784D"/>
    <w:rsid w:val="006A7F5C"/>
    <w:rsid w:val="006B1837"/>
    <w:rsid w:val="006B30A9"/>
    <w:rsid w:val="006B51BE"/>
    <w:rsid w:val="006B5399"/>
    <w:rsid w:val="006C0A26"/>
    <w:rsid w:val="006C47EE"/>
    <w:rsid w:val="006C4906"/>
    <w:rsid w:val="006C4DD9"/>
    <w:rsid w:val="006C533A"/>
    <w:rsid w:val="006C6AC2"/>
    <w:rsid w:val="006C702C"/>
    <w:rsid w:val="006D530B"/>
    <w:rsid w:val="006D5328"/>
    <w:rsid w:val="006D77E5"/>
    <w:rsid w:val="006E20B6"/>
    <w:rsid w:val="006E2F88"/>
    <w:rsid w:val="00700B67"/>
    <w:rsid w:val="00703316"/>
    <w:rsid w:val="007043BF"/>
    <w:rsid w:val="00710A41"/>
    <w:rsid w:val="00711F99"/>
    <w:rsid w:val="00714C75"/>
    <w:rsid w:val="00716497"/>
    <w:rsid w:val="00716579"/>
    <w:rsid w:val="00717BDB"/>
    <w:rsid w:val="00721699"/>
    <w:rsid w:val="00721720"/>
    <w:rsid w:val="00721754"/>
    <w:rsid w:val="00724899"/>
    <w:rsid w:val="00725CAF"/>
    <w:rsid w:val="00736900"/>
    <w:rsid w:val="007400E3"/>
    <w:rsid w:val="00741058"/>
    <w:rsid w:val="007448B9"/>
    <w:rsid w:val="0074554B"/>
    <w:rsid w:val="007525EC"/>
    <w:rsid w:val="00752D58"/>
    <w:rsid w:val="00753E07"/>
    <w:rsid w:val="00755D02"/>
    <w:rsid w:val="00756DD7"/>
    <w:rsid w:val="0076300D"/>
    <w:rsid w:val="007634B6"/>
    <w:rsid w:val="0076410A"/>
    <w:rsid w:val="00764258"/>
    <w:rsid w:val="00772508"/>
    <w:rsid w:val="00775C03"/>
    <w:rsid w:val="0077723D"/>
    <w:rsid w:val="007773F2"/>
    <w:rsid w:val="0078079B"/>
    <w:rsid w:val="007819B0"/>
    <w:rsid w:val="00781AD5"/>
    <w:rsid w:val="00781FE8"/>
    <w:rsid w:val="00784984"/>
    <w:rsid w:val="00790202"/>
    <w:rsid w:val="00790821"/>
    <w:rsid w:val="0079127D"/>
    <w:rsid w:val="00795549"/>
    <w:rsid w:val="00796ADC"/>
    <w:rsid w:val="00796E0B"/>
    <w:rsid w:val="00797E5F"/>
    <w:rsid w:val="007A0EA3"/>
    <w:rsid w:val="007A23FF"/>
    <w:rsid w:val="007A3E16"/>
    <w:rsid w:val="007A3F5B"/>
    <w:rsid w:val="007A497F"/>
    <w:rsid w:val="007A60C3"/>
    <w:rsid w:val="007A7FDB"/>
    <w:rsid w:val="007B03DC"/>
    <w:rsid w:val="007B1F96"/>
    <w:rsid w:val="007B2D04"/>
    <w:rsid w:val="007B7100"/>
    <w:rsid w:val="007B7866"/>
    <w:rsid w:val="007B7EEC"/>
    <w:rsid w:val="007C06C4"/>
    <w:rsid w:val="007C3A3D"/>
    <w:rsid w:val="007C6B01"/>
    <w:rsid w:val="007C71B6"/>
    <w:rsid w:val="007D387A"/>
    <w:rsid w:val="007D685C"/>
    <w:rsid w:val="007D7086"/>
    <w:rsid w:val="007E0F3C"/>
    <w:rsid w:val="007E4853"/>
    <w:rsid w:val="007E5700"/>
    <w:rsid w:val="007E7014"/>
    <w:rsid w:val="007E761D"/>
    <w:rsid w:val="007E7EAD"/>
    <w:rsid w:val="007F0960"/>
    <w:rsid w:val="007F1031"/>
    <w:rsid w:val="007F2337"/>
    <w:rsid w:val="007F248D"/>
    <w:rsid w:val="007F47C8"/>
    <w:rsid w:val="007F4FF5"/>
    <w:rsid w:val="007F5679"/>
    <w:rsid w:val="007F62B5"/>
    <w:rsid w:val="00801675"/>
    <w:rsid w:val="008020F3"/>
    <w:rsid w:val="00802BA4"/>
    <w:rsid w:val="00802F22"/>
    <w:rsid w:val="008033CF"/>
    <w:rsid w:val="0080496B"/>
    <w:rsid w:val="0080753A"/>
    <w:rsid w:val="00807846"/>
    <w:rsid w:val="00810802"/>
    <w:rsid w:val="0081310F"/>
    <w:rsid w:val="0081417B"/>
    <w:rsid w:val="00816D07"/>
    <w:rsid w:val="0081725E"/>
    <w:rsid w:val="008215C2"/>
    <w:rsid w:val="0082161A"/>
    <w:rsid w:val="00821B18"/>
    <w:rsid w:val="008365FA"/>
    <w:rsid w:val="00840CE9"/>
    <w:rsid w:val="0084171E"/>
    <w:rsid w:val="00841CA8"/>
    <w:rsid w:val="008446D5"/>
    <w:rsid w:val="00845B59"/>
    <w:rsid w:val="0085438F"/>
    <w:rsid w:val="0085667B"/>
    <w:rsid w:val="00857A3C"/>
    <w:rsid w:val="00860109"/>
    <w:rsid w:val="00862F21"/>
    <w:rsid w:val="0086659D"/>
    <w:rsid w:val="00870999"/>
    <w:rsid w:val="008718CD"/>
    <w:rsid w:val="00871AD1"/>
    <w:rsid w:val="00871CDE"/>
    <w:rsid w:val="008750A5"/>
    <w:rsid w:val="00876266"/>
    <w:rsid w:val="008840F1"/>
    <w:rsid w:val="0088463F"/>
    <w:rsid w:val="00885DD5"/>
    <w:rsid w:val="008865F5"/>
    <w:rsid w:val="008878AB"/>
    <w:rsid w:val="0089254A"/>
    <w:rsid w:val="00894073"/>
    <w:rsid w:val="00894CE0"/>
    <w:rsid w:val="00895EAC"/>
    <w:rsid w:val="008968EB"/>
    <w:rsid w:val="008A4AA4"/>
    <w:rsid w:val="008A5DF2"/>
    <w:rsid w:val="008A7A2C"/>
    <w:rsid w:val="008B14D0"/>
    <w:rsid w:val="008B208C"/>
    <w:rsid w:val="008B6CDE"/>
    <w:rsid w:val="008C1D9C"/>
    <w:rsid w:val="008D76B6"/>
    <w:rsid w:val="008E3AE5"/>
    <w:rsid w:val="008E4984"/>
    <w:rsid w:val="008E6387"/>
    <w:rsid w:val="008F2008"/>
    <w:rsid w:val="008F2BFC"/>
    <w:rsid w:val="008F4675"/>
    <w:rsid w:val="008F56BD"/>
    <w:rsid w:val="008F7686"/>
    <w:rsid w:val="008F7982"/>
    <w:rsid w:val="0090003D"/>
    <w:rsid w:val="00901F3A"/>
    <w:rsid w:val="00903B34"/>
    <w:rsid w:val="00903BB2"/>
    <w:rsid w:val="0090514A"/>
    <w:rsid w:val="0091229D"/>
    <w:rsid w:val="00914906"/>
    <w:rsid w:val="00917ED6"/>
    <w:rsid w:val="00930E5E"/>
    <w:rsid w:val="009315C6"/>
    <w:rsid w:val="00931DF7"/>
    <w:rsid w:val="00936673"/>
    <w:rsid w:val="0093706C"/>
    <w:rsid w:val="00937298"/>
    <w:rsid w:val="00937ADD"/>
    <w:rsid w:val="0094080B"/>
    <w:rsid w:val="00940DA2"/>
    <w:rsid w:val="0094154F"/>
    <w:rsid w:val="0094247B"/>
    <w:rsid w:val="009467A7"/>
    <w:rsid w:val="00947197"/>
    <w:rsid w:val="0095388C"/>
    <w:rsid w:val="00956E89"/>
    <w:rsid w:val="00956F09"/>
    <w:rsid w:val="009574A7"/>
    <w:rsid w:val="00960CA0"/>
    <w:rsid w:val="0096156D"/>
    <w:rsid w:val="009617C4"/>
    <w:rsid w:val="00961C92"/>
    <w:rsid w:val="0096290F"/>
    <w:rsid w:val="00963CE7"/>
    <w:rsid w:val="00965BA1"/>
    <w:rsid w:val="00972C15"/>
    <w:rsid w:val="00972F41"/>
    <w:rsid w:val="009743DE"/>
    <w:rsid w:val="00974EFB"/>
    <w:rsid w:val="0097574A"/>
    <w:rsid w:val="00975BED"/>
    <w:rsid w:val="009765E7"/>
    <w:rsid w:val="00976735"/>
    <w:rsid w:val="00982D9A"/>
    <w:rsid w:val="00982E92"/>
    <w:rsid w:val="0098587A"/>
    <w:rsid w:val="00987B51"/>
    <w:rsid w:val="00990FCC"/>
    <w:rsid w:val="00991413"/>
    <w:rsid w:val="009944F1"/>
    <w:rsid w:val="009946D7"/>
    <w:rsid w:val="009A0BDB"/>
    <w:rsid w:val="009A150B"/>
    <w:rsid w:val="009A2D96"/>
    <w:rsid w:val="009A425C"/>
    <w:rsid w:val="009A62A5"/>
    <w:rsid w:val="009A6B97"/>
    <w:rsid w:val="009A7FBF"/>
    <w:rsid w:val="009B15A2"/>
    <w:rsid w:val="009B200D"/>
    <w:rsid w:val="009B5418"/>
    <w:rsid w:val="009C1A7A"/>
    <w:rsid w:val="009C2601"/>
    <w:rsid w:val="009C4E01"/>
    <w:rsid w:val="009C598A"/>
    <w:rsid w:val="009C7099"/>
    <w:rsid w:val="009D0D57"/>
    <w:rsid w:val="009D43C3"/>
    <w:rsid w:val="009D450E"/>
    <w:rsid w:val="009E2912"/>
    <w:rsid w:val="009E30D9"/>
    <w:rsid w:val="009E3CC2"/>
    <w:rsid w:val="009E431F"/>
    <w:rsid w:val="009E4606"/>
    <w:rsid w:val="009F0B06"/>
    <w:rsid w:val="009F10B8"/>
    <w:rsid w:val="00A01300"/>
    <w:rsid w:val="00A021C7"/>
    <w:rsid w:val="00A047E5"/>
    <w:rsid w:val="00A04904"/>
    <w:rsid w:val="00A05F8F"/>
    <w:rsid w:val="00A100A2"/>
    <w:rsid w:val="00A10F23"/>
    <w:rsid w:val="00A117A4"/>
    <w:rsid w:val="00A11ADE"/>
    <w:rsid w:val="00A1201D"/>
    <w:rsid w:val="00A125A9"/>
    <w:rsid w:val="00A14C69"/>
    <w:rsid w:val="00A158D1"/>
    <w:rsid w:val="00A233FB"/>
    <w:rsid w:val="00A23FF2"/>
    <w:rsid w:val="00A2435A"/>
    <w:rsid w:val="00A24E28"/>
    <w:rsid w:val="00A269B2"/>
    <w:rsid w:val="00A30CB9"/>
    <w:rsid w:val="00A3277D"/>
    <w:rsid w:val="00A33788"/>
    <w:rsid w:val="00A337DF"/>
    <w:rsid w:val="00A35769"/>
    <w:rsid w:val="00A40BAE"/>
    <w:rsid w:val="00A429CF"/>
    <w:rsid w:val="00A42C86"/>
    <w:rsid w:val="00A44BF9"/>
    <w:rsid w:val="00A52578"/>
    <w:rsid w:val="00A540D4"/>
    <w:rsid w:val="00A55A45"/>
    <w:rsid w:val="00A569B3"/>
    <w:rsid w:val="00A63DD5"/>
    <w:rsid w:val="00A63FBA"/>
    <w:rsid w:val="00A64FA4"/>
    <w:rsid w:val="00A662B5"/>
    <w:rsid w:val="00A71AEB"/>
    <w:rsid w:val="00A72806"/>
    <w:rsid w:val="00A73FA9"/>
    <w:rsid w:val="00A755C1"/>
    <w:rsid w:val="00A758F8"/>
    <w:rsid w:val="00A76556"/>
    <w:rsid w:val="00A8344C"/>
    <w:rsid w:val="00A84E38"/>
    <w:rsid w:val="00A86043"/>
    <w:rsid w:val="00A927B4"/>
    <w:rsid w:val="00A95627"/>
    <w:rsid w:val="00A96104"/>
    <w:rsid w:val="00AA130B"/>
    <w:rsid w:val="00AB0C9B"/>
    <w:rsid w:val="00AB1BDC"/>
    <w:rsid w:val="00AB5EB2"/>
    <w:rsid w:val="00AB5F10"/>
    <w:rsid w:val="00AB5FA7"/>
    <w:rsid w:val="00AB6270"/>
    <w:rsid w:val="00AB6F3D"/>
    <w:rsid w:val="00AB7480"/>
    <w:rsid w:val="00AC17C7"/>
    <w:rsid w:val="00AC1AF1"/>
    <w:rsid w:val="00AC2D9F"/>
    <w:rsid w:val="00AC5DD1"/>
    <w:rsid w:val="00AC6037"/>
    <w:rsid w:val="00AC60DD"/>
    <w:rsid w:val="00AD2B74"/>
    <w:rsid w:val="00AD2F33"/>
    <w:rsid w:val="00AD60FB"/>
    <w:rsid w:val="00AE0639"/>
    <w:rsid w:val="00AE17E2"/>
    <w:rsid w:val="00AE34FF"/>
    <w:rsid w:val="00AE3594"/>
    <w:rsid w:val="00AE3DCB"/>
    <w:rsid w:val="00AF288D"/>
    <w:rsid w:val="00AF366A"/>
    <w:rsid w:val="00AF590F"/>
    <w:rsid w:val="00AF5DE6"/>
    <w:rsid w:val="00AF656D"/>
    <w:rsid w:val="00AF6B64"/>
    <w:rsid w:val="00B02219"/>
    <w:rsid w:val="00B03B78"/>
    <w:rsid w:val="00B052E0"/>
    <w:rsid w:val="00B05B63"/>
    <w:rsid w:val="00B10114"/>
    <w:rsid w:val="00B12C2D"/>
    <w:rsid w:val="00B17EED"/>
    <w:rsid w:val="00B21259"/>
    <w:rsid w:val="00B214B4"/>
    <w:rsid w:val="00B240C2"/>
    <w:rsid w:val="00B2687A"/>
    <w:rsid w:val="00B26D93"/>
    <w:rsid w:val="00B33A5B"/>
    <w:rsid w:val="00B36BEC"/>
    <w:rsid w:val="00B41D2C"/>
    <w:rsid w:val="00B42784"/>
    <w:rsid w:val="00B42B7A"/>
    <w:rsid w:val="00B4399D"/>
    <w:rsid w:val="00B4454F"/>
    <w:rsid w:val="00B44CD9"/>
    <w:rsid w:val="00B456C2"/>
    <w:rsid w:val="00B45873"/>
    <w:rsid w:val="00B45EA4"/>
    <w:rsid w:val="00B5108F"/>
    <w:rsid w:val="00B5232B"/>
    <w:rsid w:val="00B53198"/>
    <w:rsid w:val="00B56BA9"/>
    <w:rsid w:val="00B570F7"/>
    <w:rsid w:val="00B61444"/>
    <w:rsid w:val="00B618E8"/>
    <w:rsid w:val="00B65101"/>
    <w:rsid w:val="00B65867"/>
    <w:rsid w:val="00B6796D"/>
    <w:rsid w:val="00B72D4A"/>
    <w:rsid w:val="00B7453E"/>
    <w:rsid w:val="00B7707B"/>
    <w:rsid w:val="00B84459"/>
    <w:rsid w:val="00B87646"/>
    <w:rsid w:val="00B909F3"/>
    <w:rsid w:val="00B921FC"/>
    <w:rsid w:val="00BA06E4"/>
    <w:rsid w:val="00BA24B9"/>
    <w:rsid w:val="00BA31F3"/>
    <w:rsid w:val="00BA4965"/>
    <w:rsid w:val="00BB420E"/>
    <w:rsid w:val="00BB47E8"/>
    <w:rsid w:val="00BC08F8"/>
    <w:rsid w:val="00BC37EC"/>
    <w:rsid w:val="00BC6994"/>
    <w:rsid w:val="00BC75B8"/>
    <w:rsid w:val="00BD07C7"/>
    <w:rsid w:val="00BD36A8"/>
    <w:rsid w:val="00BD3964"/>
    <w:rsid w:val="00BD53E1"/>
    <w:rsid w:val="00BE2976"/>
    <w:rsid w:val="00BE49E3"/>
    <w:rsid w:val="00BE4FA6"/>
    <w:rsid w:val="00BE5167"/>
    <w:rsid w:val="00BE5F95"/>
    <w:rsid w:val="00BE717F"/>
    <w:rsid w:val="00BF125B"/>
    <w:rsid w:val="00BF31AD"/>
    <w:rsid w:val="00BF382A"/>
    <w:rsid w:val="00BF5439"/>
    <w:rsid w:val="00BF5E1E"/>
    <w:rsid w:val="00BF6B14"/>
    <w:rsid w:val="00BF747D"/>
    <w:rsid w:val="00BF7566"/>
    <w:rsid w:val="00BF7D9E"/>
    <w:rsid w:val="00C02AD7"/>
    <w:rsid w:val="00C03AB5"/>
    <w:rsid w:val="00C03E56"/>
    <w:rsid w:val="00C0453D"/>
    <w:rsid w:val="00C0518D"/>
    <w:rsid w:val="00C0607B"/>
    <w:rsid w:val="00C12DA0"/>
    <w:rsid w:val="00C14F4E"/>
    <w:rsid w:val="00C173BD"/>
    <w:rsid w:val="00C1762A"/>
    <w:rsid w:val="00C23501"/>
    <w:rsid w:val="00C261FD"/>
    <w:rsid w:val="00C26572"/>
    <w:rsid w:val="00C32752"/>
    <w:rsid w:val="00C35C85"/>
    <w:rsid w:val="00C37C72"/>
    <w:rsid w:val="00C4414A"/>
    <w:rsid w:val="00C4503B"/>
    <w:rsid w:val="00C45EBE"/>
    <w:rsid w:val="00C46E3B"/>
    <w:rsid w:val="00C55E4C"/>
    <w:rsid w:val="00C614E0"/>
    <w:rsid w:val="00C638DD"/>
    <w:rsid w:val="00C64D88"/>
    <w:rsid w:val="00C72540"/>
    <w:rsid w:val="00C72DD4"/>
    <w:rsid w:val="00C74134"/>
    <w:rsid w:val="00C759C5"/>
    <w:rsid w:val="00C75BB9"/>
    <w:rsid w:val="00C800B3"/>
    <w:rsid w:val="00C80BE7"/>
    <w:rsid w:val="00C833A3"/>
    <w:rsid w:val="00C836D8"/>
    <w:rsid w:val="00C86C5C"/>
    <w:rsid w:val="00C90E4A"/>
    <w:rsid w:val="00C919D9"/>
    <w:rsid w:val="00C921C0"/>
    <w:rsid w:val="00C93139"/>
    <w:rsid w:val="00C94EFC"/>
    <w:rsid w:val="00C95736"/>
    <w:rsid w:val="00C9580A"/>
    <w:rsid w:val="00C9637E"/>
    <w:rsid w:val="00C9724A"/>
    <w:rsid w:val="00CA1CC3"/>
    <w:rsid w:val="00CA4761"/>
    <w:rsid w:val="00CB0752"/>
    <w:rsid w:val="00CB1CAB"/>
    <w:rsid w:val="00CB3D6F"/>
    <w:rsid w:val="00CB4ECB"/>
    <w:rsid w:val="00CB7228"/>
    <w:rsid w:val="00CC0303"/>
    <w:rsid w:val="00CC0951"/>
    <w:rsid w:val="00CC09D0"/>
    <w:rsid w:val="00CC326D"/>
    <w:rsid w:val="00CC4610"/>
    <w:rsid w:val="00CC6712"/>
    <w:rsid w:val="00CD15ED"/>
    <w:rsid w:val="00CD2176"/>
    <w:rsid w:val="00CD224D"/>
    <w:rsid w:val="00CD25A9"/>
    <w:rsid w:val="00CD6789"/>
    <w:rsid w:val="00CE2DD8"/>
    <w:rsid w:val="00CF1F49"/>
    <w:rsid w:val="00D00500"/>
    <w:rsid w:val="00D00A32"/>
    <w:rsid w:val="00D00DD0"/>
    <w:rsid w:val="00D015D3"/>
    <w:rsid w:val="00D016CB"/>
    <w:rsid w:val="00D0204D"/>
    <w:rsid w:val="00D023C4"/>
    <w:rsid w:val="00D031A7"/>
    <w:rsid w:val="00D03D6F"/>
    <w:rsid w:val="00D123AE"/>
    <w:rsid w:val="00D1339B"/>
    <w:rsid w:val="00D175AD"/>
    <w:rsid w:val="00D21463"/>
    <w:rsid w:val="00D240B3"/>
    <w:rsid w:val="00D267AB"/>
    <w:rsid w:val="00D26E42"/>
    <w:rsid w:val="00D305AD"/>
    <w:rsid w:val="00D30621"/>
    <w:rsid w:val="00D316A8"/>
    <w:rsid w:val="00D31873"/>
    <w:rsid w:val="00D354A3"/>
    <w:rsid w:val="00D36484"/>
    <w:rsid w:val="00D37B50"/>
    <w:rsid w:val="00D46EAD"/>
    <w:rsid w:val="00D55857"/>
    <w:rsid w:val="00D56E18"/>
    <w:rsid w:val="00D6269C"/>
    <w:rsid w:val="00D63466"/>
    <w:rsid w:val="00D66739"/>
    <w:rsid w:val="00D67C08"/>
    <w:rsid w:val="00D70B46"/>
    <w:rsid w:val="00D725A4"/>
    <w:rsid w:val="00D72F8D"/>
    <w:rsid w:val="00D730CE"/>
    <w:rsid w:val="00D75D15"/>
    <w:rsid w:val="00D775E0"/>
    <w:rsid w:val="00D8028D"/>
    <w:rsid w:val="00D81CCE"/>
    <w:rsid w:val="00D81D0E"/>
    <w:rsid w:val="00D83BC0"/>
    <w:rsid w:val="00D857FC"/>
    <w:rsid w:val="00D91D71"/>
    <w:rsid w:val="00D93A41"/>
    <w:rsid w:val="00D93D3F"/>
    <w:rsid w:val="00D94F09"/>
    <w:rsid w:val="00DA4CCE"/>
    <w:rsid w:val="00DA5A8B"/>
    <w:rsid w:val="00DB28C2"/>
    <w:rsid w:val="00DB532E"/>
    <w:rsid w:val="00DC1B03"/>
    <w:rsid w:val="00DC1D6F"/>
    <w:rsid w:val="00DC4867"/>
    <w:rsid w:val="00DC6E0A"/>
    <w:rsid w:val="00DD4335"/>
    <w:rsid w:val="00DD6D0B"/>
    <w:rsid w:val="00DD7F7E"/>
    <w:rsid w:val="00DE0A45"/>
    <w:rsid w:val="00DE1798"/>
    <w:rsid w:val="00DE27E8"/>
    <w:rsid w:val="00DF3786"/>
    <w:rsid w:val="00DF587C"/>
    <w:rsid w:val="00DF6D38"/>
    <w:rsid w:val="00E01F65"/>
    <w:rsid w:val="00E02354"/>
    <w:rsid w:val="00E0414E"/>
    <w:rsid w:val="00E06B6B"/>
    <w:rsid w:val="00E12C47"/>
    <w:rsid w:val="00E148D4"/>
    <w:rsid w:val="00E20C0E"/>
    <w:rsid w:val="00E22B20"/>
    <w:rsid w:val="00E23CB6"/>
    <w:rsid w:val="00E270A8"/>
    <w:rsid w:val="00E27323"/>
    <w:rsid w:val="00E27BC6"/>
    <w:rsid w:val="00E32063"/>
    <w:rsid w:val="00E334CF"/>
    <w:rsid w:val="00E337B7"/>
    <w:rsid w:val="00E35EA0"/>
    <w:rsid w:val="00E3642E"/>
    <w:rsid w:val="00E36F91"/>
    <w:rsid w:val="00E37C81"/>
    <w:rsid w:val="00E433C6"/>
    <w:rsid w:val="00E46D75"/>
    <w:rsid w:val="00E500A6"/>
    <w:rsid w:val="00E6410E"/>
    <w:rsid w:val="00E6592A"/>
    <w:rsid w:val="00E7177D"/>
    <w:rsid w:val="00E72753"/>
    <w:rsid w:val="00E734F6"/>
    <w:rsid w:val="00E77C29"/>
    <w:rsid w:val="00E815A3"/>
    <w:rsid w:val="00E8274C"/>
    <w:rsid w:val="00E83306"/>
    <w:rsid w:val="00E844EB"/>
    <w:rsid w:val="00E84B89"/>
    <w:rsid w:val="00E85BB5"/>
    <w:rsid w:val="00E910AA"/>
    <w:rsid w:val="00E96539"/>
    <w:rsid w:val="00EA3B1A"/>
    <w:rsid w:val="00EA3B9C"/>
    <w:rsid w:val="00EA41FA"/>
    <w:rsid w:val="00EA48C8"/>
    <w:rsid w:val="00EB0BAD"/>
    <w:rsid w:val="00EB189B"/>
    <w:rsid w:val="00EB34B7"/>
    <w:rsid w:val="00EB46E1"/>
    <w:rsid w:val="00EB7B18"/>
    <w:rsid w:val="00EC15CC"/>
    <w:rsid w:val="00EC1BBA"/>
    <w:rsid w:val="00EC5B80"/>
    <w:rsid w:val="00EC7B8E"/>
    <w:rsid w:val="00EC7C68"/>
    <w:rsid w:val="00EC7E3E"/>
    <w:rsid w:val="00ED00CB"/>
    <w:rsid w:val="00ED1F25"/>
    <w:rsid w:val="00ED2541"/>
    <w:rsid w:val="00ED2604"/>
    <w:rsid w:val="00ED3322"/>
    <w:rsid w:val="00ED3A7E"/>
    <w:rsid w:val="00ED5AE7"/>
    <w:rsid w:val="00ED6B94"/>
    <w:rsid w:val="00ED6FE1"/>
    <w:rsid w:val="00EE0DD3"/>
    <w:rsid w:val="00EE2461"/>
    <w:rsid w:val="00EE28F1"/>
    <w:rsid w:val="00EE2FCB"/>
    <w:rsid w:val="00EE5A3B"/>
    <w:rsid w:val="00EE5CD4"/>
    <w:rsid w:val="00EE6E78"/>
    <w:rsid w:val="00EE7009"/>
    <w:rsid w:val="00EF0730"/>
    <w:rsid w:val="00EF1153"/>
    <w:rsid w:val="00EF2147"/>
    <w:rsid w:val="00EF2BB4"/>
    <w:rsid w:val="00EF3AC7"/>
    <w:rsid w:val="00EF5695"/>
    <w:rsid w:val="00F04EED"/>
    <w:rsid w:val="00F05661"/>
    <w:rsid w:val="00F06506"/>
    <w:rsid w:val="00F13BE2"/>
    <w:rsid w:val="00F14706"/>
    <w:rsid w:val="00F14A4C"/>
    <w:rsid w:val="00F15AA7"/>
    <w:rsid w:val="00F178F2"/>
    <w:rsid w:val="00F17DEA"/>
    <w:rsid w:val="00F17EDD"/>
    <w:rsid w:val="00F21934"/>
    <w:rsid w:val="00F221C4"/>
    <w:rsid w:val="00F22224"/>
    <w:rsid w:val="00F223F7"/>
    <w:rsid w:val="00F22A38"/>
    <w:rsid w:val="00F25AEB"/>
    <w:rsid w:val="00F25BB5"/>
    <w:rsid w:val="00F2738D"/>
    <w:rsid w:val="00F30C28"/>
    <w:rsid w:val="00F33CD0"/>
    <w:rsid w:val="00F34D35"/>
    <w:rsid w:val="00F3590D"/>
    <w:rsid w:val="00F364B1"/>
    <w:rsid w:val="00F4329E"/>
    <w:rsid w:val="00F436C7"/>
    <w:rsid w:val="00F43AA8"/>
    <w:rsid w:val="00F51190"/>
    <w:rsid w:val="00F527A7"/>
    <w:rsid w:val="00F53E5F"/>
    <w:rsid w:val="00F55FDD"/>
    <w:rsid w:val="00F5619A"/>
    <w:rsid w:val="00F60555"/>
    <w:rsid w:val="00F6157E"/>
    <w:rsid w:val="00F622AD"/>
    <w:rsid w:val="00F6391D"/>
    <w:rsid w:val="00F64DF2"/>
    <w:rsid w:val="00F67AF2"/>
    <w:rsid w:val="00F77EC8"/>
    <w:rsid w:val="00F80BA2"/>
    <w:rsid w:val="00F80E68"/>
    <w:rsid w:val="00F80F42"/>
    <w:rsid w:val="00F8111F"/>
    <w:rsid w:val="00F84E6C"/>
    <w:rsid w:val="00F925C1"/>
    <w:rsid w:val="00F93438"/>
    <w:rsid w:val="00F966C9"/>
    <w:rsid w:val="00F97C38"/>
    <w:rsid w:val="00FA0CDF"/>
    <w:rsid w:val="00FA124E"/>
    <w:rsid w:val="00FA168C"/>
    <w:rsid w:val="00FA36BA"/>
    <w:rsid w:val="00FA382D"/>
    <w:rsid w:val="00FA474C"/>
    <w:rsid w:val="00FA5EAC"/>
    <w:rsid w:val="00FA6727"/>
    <w:rsid w:val="00FB09F9"/>
    <w:rsid w:val="00FB2153"/>
    <w:rsid w:val="00FB2C0F"/>
    <w:rsid w:val="00FB3802"/>
    <w:rsid w:val="00FB41B8"/>
    <w:rsid w:val="00FB464C"/>
    <w:rsid w:val="00FB643C"/>
    <w:rsid w:val="00FB6722"/>
    <w:rsid w:val="00FB6792"/>
    <w:rsid w:val="00FC0E43"/>
    <w:rsid w:val="00FC226F"/>
    <w:rsid w:val="00FC2648"/>
    <w:rsid w:val="00FC3CE8"/>
    <w:rsid w:val="00FC4D18"/>
    <w:rsid w:val="00FD00D0"/>
    <w:rsid w:val="00FD07E6"/>
    <w:rsid w:val="00FD1A7F"/>
    <w:rsid w:val="00FD284F"/>
    <w:rsid w:val="00FD454B"/>
    <w:rsid w:val="00FD6E80"/>
    <w:rsid w:val="00FD78B6"/>
    <w:rsid w:val="00FE3E09"/>
    <w:rsid w:val="00FE3E86"/>
    <w:rsid w:val="00FE625F"/>
    <w:rsid w:val="00FE6BA9"/>
    <w:rsid w:val="00FE7AAA"/>
    <w:rsid w:val="00FF1A3D"/>
    <w:rsid w:val="00FF24BC"/>
    <w:rsid w:val="00FF3568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96472"/>
  <w15:docId w15:val="{1D18276D-8ADC-43EA-8380-5A78ECC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 w:bidi="ar-SA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75BED"/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</w:rPr>
  </w:style>
  <w:style w:type="paragraph" w:customStyle="1" w:styleId="2">
    <w:name w:val="Без интервала2"/>
    <w:uiPriority w:val="99"/>
    <w:rsid w:val="001522A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ufacity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31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galieva</dc:creator>
  <cp:keywords/>
  <dc:description/>
  <cp:lastModifiedBy>Кириллово1</cp:lastModifiedBy>
  <cp:revision>32</cp:revision>
  <cp:lastPrinted>2017-04-26T12:18:00Z</cp:lastPrinted>
  <dcterms:created xsi:type="dcterms:W3CDTF">2017-08-04T11:49:00Z</dcterms:created>
  <dcterms:modified xsi:type="dcterms:W3CDTF">2017-10-19T12:08:00Z</dcterms:modified>
</cp:coreProperties>
</file>