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A501B">
        <w:rPr>
          <w:rFonts w:ascii="Times New Roman" w:hAnsi="Times New Roman"/>
          <w:sz w:val="27"/>
          <w:szCs w:val="27"/>
        </w:rPr>
        <w:t>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</w:t>
      </w:r>
      <w:proofErr w:type="gramEnd"/>
      <w:r w:rsidR="00DC3910" w:rsidRPr="00DC3910">
        <w:rPr>
          <w:rFonts w:ascii="Times New Roman" w:hAnsi="Times New Roman"/>
          <w:sz w:val="27"/>
          <w:szCs w:val="27"/>
        </w:rPr>
        <w:t xml:space="preserve">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F83FED" w:rsidRPr="00DC3910" w:rsidRDefault="00F83FED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FED">
        <w:rPr>
          <w:rFonts w:ascii="Times New Roman" w:hAnsi="Times New Roman"/>
          <w:sz w:val="27"/>
          <w:szCs w:val="27"/>
        </w:rPr>
        <w:t>К сведению сообщаем, что необходимо предоставить сведения о гражданах, с учетом постоянно проживающих с ними членов их семей,  включая временно зарегистрированных.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41355C" w:rsidRDefault="00D551A8" w:rsidP="0041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данные.</w:t>
      </w:r>
    </w:p>
    <w:p w:rsidR="0041355C" w:rsidRDefault="0041355C" w:rsidP="0041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5C" w:rsidRDefault="0041355C" w:rsidP="0041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5C" w:rsidRDefault="0041355C" w:rsidP="0041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3A" w:rsidRPr="008C233A" w:rsidRDefault="008C233A" w:rsidP="0041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обстановкой, вызванной новой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(COVID-2019) Правительством Российской Федерации было принято решение об автоматическом продлении субсидии на оплату жилого помещения и коммунальных услуг, срок предоставления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истекал до 01 апреля 2021 года.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гражданам, у которых период получения субсидии заканчивается 31 марта 2021 года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продлевается автоматически.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у которых период назначения субсидии заканчивается 30 апреля 2021 года и позже, субсидия в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не продлевается и в этом случае для предоставления меры социальной поддержки необходимо обратиться с документами в филиал ГКУ РЦСПН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РГАУ МФЦ по месту жительства.</w:t>
      </w:r>
    </w:p>
    <w:p w:rsid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субсидия на оплату жилого помещения и коммунальных услуг была назначена по 30 апреля 2021 года, в этом случае гражданину самостоятельно в период с 16 апреля по 15 мая 2021 года необходимо подать заявление и соответствующие документы.</w:t>
      </w:r>
    </w:p>
    <w:sectPr w:rsidR="008C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EE" w:rsidRDefault="00311EEE" w:rsidP="00DC3910">
      <w:pPr>
        <w:spacing w:after="0" w:line="240" w:lineRule="auto"/>
      </w:pPr>
      <w:r>
        <w:separator/>
      </w:r>
    </w:p>
  </w:endnote>
  <w:endnote w:type="continuationSeparator" w:id="0">
    <w:p w:rsidR="00311EEE" w:rsidRDefault="00311EEE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EE" w:rsidRDefault="00311EEE" w:rsidP="00DC3910">
      <w:pPr>
        <w:spacing w:after="0" w:line="240" w:lineRule="auto"/>
      </w:pPr>
      <w:r>
        <w:separator/>
      </w:r>
    </w:p>
  </w:footnote>
  <w:footnote w:type="continuationSeparator" w:id="0">
    <w:p w:rsidR="00311EEE" w:rsidRDefault="00311EEE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B"/>
    <w:rsid w:val="000A43DD"/>
    <w:rsid w:val="000D0610"/>
    <w:rsid w:val="00101484"/>
    <w:rsid w:val="001162BE"/>
    <w:rsid w:val="00140088"/>
    <w:rsid w:val="001A501B"/>
    <w:rsid w:val="001E7B7D"/>
    <w:rsid w:val="002E012C"/>
    <w:rsid w:val="00311EEE"/>
    <w:rsid w:val="003C1151"/>
    <w:rsid w:val="0041355C"/>
    <w:rsid w:val="00495E56"/>
    <w:rsid w:val="005111A2"/>
    <w:rsid w:val="005509C8"/>
    <w:rsid w:val="00695156"/>
    <w:rsid w:val="006D05B2"/>
    <w:rsid w:val="00740B90"/>
    <w:rsid w:val="00873C80"/>
    <w:rsid w:val="00882487"/>
    <w:rsid w:val="008C233A"/>
    <w:rsid w:val="008C6473"/>
    <w:rsid w:val="008E581E"/>
    <w:rsid w:val="00931657"/>
    <w:rsid w:val="0095048D"/>
    <w:rsid w:val="009E4D91"/>
    <w:rsid w:val="00A92280"/>
    <w:rsid w:val="00AE284F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F9F4-67C7-4686-BE2A-294F8C1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kirilss</cp:lastModifiedBy>
  <cp:revision>6</cp:revision>
  <cp:lastPrinted>2021-11-16T07:26:00Z</cp:lastPrinted>
  <dcterms:created xsi:type="dcterms:W3CDTF">2021-10-19T11:53:00Z</dcterms:created>
  <dcterms:modified xsi:type="dcterms:W3CDTF">2021-11-17T04:48:00Z</dcterms:modified>
</cp:coreProperties>
</file>