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B" w:rsidRPr="00C216ED" w:rsidRDefault="0068743B" w:rsidP="00C216ED">
      <w:pPr>
        <w:spacing w:after="0"/>
        <w:ind w:left="92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216ED">
        <w:rPr>
          <w:rFonts w:ascii="Times New Roman" w:hAnsi="Times New Roman" w:cs="Times New Roman"/>
          <w:sz w:val="28"/>
          <w:szCs w:val="28"/>
        </w:rPr>
        <w:t>решению</w:t>
      </w:r>
      <w:r w:rsidR="00C216ED" w:rsidRPr="00C216ED">
        <w:rPr>
          <w:rFonts w:ascii="Times New Roman" w:hAnsi="Times New Roman" w:cs="Times New Roman"/>
          <w:sz w:val="28"/>
          <w:szCs w:val="28"/>
        </w:rPr>
        <w:t xml:space="preserve"> </w:t>
      </w:r>
      <w:r w:rsidR="00C216ED" w:rsidRPr="00C216ED">
        <w:rPr>
          <w:rFonts w:ascii="Times New Roman" w:hAnsi="Times New Roman" w:cs="Times New Roman"/>
          <w:sz w:val="28"/>
          <w:szCs w:val="28"/>
        </w:rPr>
        <w:t>Совет</w:t>
      </w:r>
      <w:r w:rsidR="00C216ED" w:rsidRPr="00C216ED">
        <w:rPr>
          <w:rFonts w:ascii="Times New Roman" w:hAnsi="Times New Roman" w:cs="Times New Roman"/>
          <w:sz w:val="28"/>
          <w:szCs w:val="28"/>
        </w:rPr>
        <w:t>а</w:t>
      </w:r>
      <w:r w:rsidR="00C216ED" w:rsidRPr="00C216ED">
        <w:rPr>
          <w:rFonts w:ascii="Times New Roman" w:hAnsi="Times New Roman" w:cs="Times New Roman"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</w:p>
    <w:p w:rsidR="00C216ED" w:rsidRPr="00C216ED" w:rsidRDefault="00C216ED" w:rsidP="00C216ED">
      <w:pPr>
        <w:spacing w:after="0"/>
        <w:ind w:left="92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>от 10 декабря 2018 г. № 241</w:t>
      </w:r>
    </w:p>
    <w:p w:rsidR="00C216ED" w:rsidRPr="00C216ED" w:rsidRDefault="00C216ED" w:rsidP="00C2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6ED" w:rsidRDefault="00C216ED" w:rsidP="00C2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43B" w:rsidRPr="00C216ED" w:rsidRDefault="0068743B" w:rsidP="00C2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>ПЕРЕЧЕНЬ</w:t>
      </w:r>
    </w:p>
    <w:p w:rsidR="0068743B" w:rsidRDefault="0068743B" w:rsidP="00C2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F5801" w:rsidRPr="00C216ED">
        <w:rPr>
          <w:sz w:val="28"/>
          <w:szCs w:val="28"/>
        </w:rPr>
        <w:t xml:space="preserve"> </w:t>
      </w:r>
      <w:r w:rsidR="004F5801" w:rsidRPr="00C216ED">
        <w:rPr>
          <w:rFonts w:ascii="Times New Roman" w:hAnsi="Times New Roman" w:cs="Times New Roman"/>
          <w:sz w:val="28"/>
          <w:szCs w:val="28"/>
        </w:rPr>
        <w:t>жилищно-коммунального назначения</w:t>
      </w:r>
      <w:r w:rsidRPr="00C216ED">
        <w:rPr>
          <w:rFonts w:ascii="Times New Roman" w:hAnsi="Times New Roman" w:cs="Times New Roman"/>
          <w:sz w:val="28"/>
          <w:szCs w:val="28"/>
        </w:rPr>
        <w:t>, находящегося в собственности сельского поселения Кирилловский сельсовет передаваемого в муниципальную собственность муниципального района Уфимский район Республики Башкортостан</w:t>
      </w:r>
    </w:p>
    <w:p w:rsidR="00C216ED" w:rsidRPr="00C216ED" w:rsidRDefault="00C216ED" w:rsidP="00C2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14"/>
        <w:gridCol w:w="2113"/>
        <w:gridCol w:w="1763"/>
        <w:gridCol w:w="1876"/>
        <w:gridCol w:w="2809"/>
        <w:gridCol w:w="1562"/>
        <w:gridCol w:w="1562"/>
      </w:tblGrid>
      <w:tr w:rsidR="0068743B" w:rsidRPr="00C216ED" w:rsidTr="00C216ED">
        <w:tc>
          <w:tcPr>
            <w:tcW w:w="561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(краткая характеристика)</w:t>
            </w:r>
          </w:p>
        </w:tc>
        <w:tc>
          <w:tcPr>
            <w:tcW w:w="211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76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76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м/общая площадь </w:t>
            </w:r>
            <w:proofErr w:type="spellStart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./Объем </w:t>
            </w:r>
            <w:proofErr w:type="spellStart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Кадастровый номер/инвентарный номер</w:t>
            </w:r>
          </w:p>
        </w:tc>
        <w:tc>
          <w:tcPr>
            <w:tcW w:w="1562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рубли</w:t>
            </w:r>
          </w:p>
        </w:tc>
        <w:tc>
          <w:tcPr>
            <w:tcW w:w="1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рубли на 01.12.2018</w:t>
            </w:r>
          </w:p>
        </w:tc>
      </w:tr>
      <w:tr w:rsidR="0068743B" w:rsidRPr="00C216ED" w:rsidTr="00C216ED">
        <w:tc>
          <w:tcPr>
            <w:tcW w:w="561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43B" w:rsidRPr="00C216ED" w:rsidTr="00C216ED">
        <w:tc>
          <w:tcPr>
            <w:tcW w:w="561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д.Дорогино</w:t>
            </w:r>
            <w:proofErr w:type="spellEnd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 МР Уфимский район Республики Башкортостан. Сети водоснабжения. </w:t>
            </w:r>
          </w:p>
          <w:p w:rsidR="00C216ED" w:rsidRDefault="00C216ED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Распределительная водопроводная сеть, назначение: Водоснабжения и водоотведения</w:t>
            </w:r>
          </w:p>
        </w:tc>
        <w:tc>
          <w:tcPr>
            <w:tcW w:w="211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Башкортостан, Уфимский р-н, </w:t>
            </w:r>
            <w:proofErr w:type="spellStart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д.Дорогино</w:t>
            </w:r>
            <w:proofErr w:type="spellEnd"/>
          </w:p>
        </w:tc>
        <w:tc>
          <w:tcPr>
            <w:tcW w:w="176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6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16907 м</w:t>
            </w:r>
          </w:p>
        </w:tc>
        <w:tc>
          <w:tcPr>
            <w:tcW w:w="2809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02:47:081001:954/20721</w:t>
            </w:r>
          </w:p>
        </w:tc>
        <w:tc>
          <w:tcPr>
            <w:tcW w:w="1562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19152333,37</w:t>
            </w:r>
          </w:p>
        </w:tc>
        <w:tc>
          <w:tcPr>
            <w:tcW w:w="1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19152333,37</w:t>
            </w:r>
          </w:p>
        </w:tc>
      </w:tr>
      <w:tr w:rsidR="0068743B" w:rsidRPr="00C216ED" w:rsidTr="00C216ED">
        <w:tc>
          <w:tcPr>
            <w:tcW w:w="561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Здание, назначение: нежилое здание, 1-этажный</w:t>
            </w:r>
          </w:p>
        </w:tc>
        <w:tc>
          <w:tcPr>
            <w:tcW w:w="211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Уфимский р-н, д. Кириллово, ул. Центральная, д. 64/2</w:t>
            </w:r>
          </w:p>
        </w:tc>
        <w:tc>
          <w:tcPr>
            <w:tcW w:w="176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876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120,7 </w:t>
            </w:r>
            <w:proofErr w:type="spellStart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02:47:080203:227</w:t>
            </w:r>
          </w:p>
        </w:tc>
        <w:tc>
          <w:tcPr>
            <w:tcW w:w="1562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</w:tr>
      <w:tr w:rsidR="0068743B" w:rsidRPr="00C216ED" w:rsidTr="00C216ED">
        <w:tc>
          <w:tcPr>
            <w:tcW w:w="561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Теплотрасса, назначение: Сооружения коммунального хозяйства</w:t>
            </w:r>
          </w:p>
        </w:tc>
        <w:tc>
          <w:tcPr>
            <w:tcW w:w="211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Уфимский р-н, д. Кириллово </w:t>
            </w:r>
          </w:p>
        </w:tc>
        <w:tc>
          <w:tcPr>
            <w:tcW w:w="1763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876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350 м</w:t>
            </w:r>
          </w:p>
        </w:tc>
        <w:tc>
          <w:tcPr>
            <w:tcW w:w="2809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02:47:080203:226</w:t>
            </w:r>
          </w:p>
        </w:tc>
        <w:tc>
          <w:tcPr>
            <w:tcW w:w="1562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  <w:tc>
          <w:tcPr>
            <w:tcW w:w="1314" w:type="dxa"/>
          </w:tcPr>
          <w:p w:rsidR="0068743B" w:rsidRPr="00C216ED" w:rsidRDefault="0068743B" w:rsidP="00C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D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</w:tr>
    </w:tbl>
    <w:p w:rsidR="0068743B" w:rsidRPr="00C216ED" w:rsidRDefault="0068743B" w:rsidP="00687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99" w:rsidRPr="00C216ED" w:rsidRDefault="00AB1599">
      <w:pPr>
        <w:rPr>
          <w:sz w:val="28"/>
          <w:szCs w:val="28"/>
        </w:rPr>
      </w:pPr>
    </w:p>
    <w:sectPr w:rsidR="00AB1599" w:rsidRPr="00C216ED" w:rsidSect="00C216E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3B"/>
    <w:rsid w:val="004F5801"/>
    <w:rsid w:val="0068743B"/>
    <w:rsid w:val="00AB1599"/>
    <w:rsid w:val="00C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4955"/>
  <w15:chartTrackingRefBased/>
  <w15:docId w15:val="{75793E58-747E-4AE5-B1A3-7403193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3</cp:revision>
  <cp:lastPrinted>2018-12-17T09:52:00Z</cp:lastPrinted>
  <dcterms:created xsi:type="dcterms:W3CDTF">2018-12-17T07:59:00Z</dcterms:created>
  <dcterms:modified xsi:type="dcterms:W3CDTF">2018-12-17T09:55:00Z</dcterms:modified>
</cp:coreProperties>
</file>